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2" w:rsidRDefault="00EF2972"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-441325</wp:posOffset>
                </wp:positionV>
                <wp:extent cx="2571750" cy="4572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887" w:rsidRPr="006B0499" w:rsidRDefault="00255887"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Pr>
                                <w:rFonts w:ascii="ＭＳ 明朝" w:hAnsi="ＭＳ 明朝"/>
                                <w:b/>
                                <w:color w:val="000080"/>
                                <w:sz w:val="32"/>
                                <w:szCs w:val="32"/>
                              </w:rPr>
                              <w:t>30</w:t>
                            </w:r>
                            <w:r w:rsidRPr="006B0499">
                              <w:rPr>
                                <w:rFonts w:ascii="ＭＳ 明朝" w:hAnsi="ＭＳ 明朝" w:hint="eastAsia"/>
                                <w:b/>
                                <w:color w:val="000080"/>
                                <w:sz w:val="32"/>
                                <w:szCs w:val="32"/>
                              </w:rPr>
                              <w:t>年</w:t>
                            </w:r>
                            <w:r>
                              <w:rPr>
                                <w:rFonts w:ascii="ＭＳ 明朝" w:hAnsi="ＭＳ 明朝"/>
                                <w:b/>
                                <w:color w:val="000080"/>
                                <w:sz w:val="32"/>
                                <w:szCs w:val="32"/>
                              </w:rPr>
                              <w:t>7</w:t>
                            </w:r>
                            <w:r w:rsidRPr="006B0499">
                              <w:rPr>
                                <w:rFonts w:ascii="ＭＳ 明朝" w:hAnsi="ＭＳ 明朝" w:hint="eastAsia"/>
                                <w:b/>
                                <w:color w:val="000080"/>
                                <w:sz w:val="32"/>
                                <w:szCs w:val="3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6.05pt;margin-top:-34.75pt;width:2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" filled="f" stroked="f">
                <v:textbox inset="5.85pt,.7pt,5.85pt,.7pt">
                  <w:txbxContent>
                    <w:p w:rsidR="00255887" w:rsidRPr="006B0499" w:rsidRDefault="00255887"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Pr>
                          <w:rFonts w:ascii="ＭＳ 明朝" w:hAnsi="ＭＳ 明朝"/>
                          <w:b/>
                          <w:color w:val="000080"/>
                          <w:sz w:val="32"/>
                          <w:szCs w:val="32"/>
                        </w:rPr>
                        <w:t>30</w:t>
                      </w:r>
                      <w:r w:rsidRPr="006B0499">
                        <w:rPr>
                          <w:rFonts w:ascii="ＭＳ 明朝" w:hAnsi="ＭＳ 明朝" w:hint="eastAsia"/>
                          <w:b/>
                          <w:color w:val="000080"/>
                          <w:sz w:val="32"/>
                          <w:szCs w:val="32"/>
                        </w:rPr>
                        <w:t>年</w:t>
                      </w:r>
                      <w:r>
                        <w:rPr>
                          <w:rFonts w:ascii="ＭＳ 明朝" w:hAnsi="ＭＳ 明朝"/>
                          <w:b/>
                          <w:color w:val="000080"/>
                          <w:sz w:val="32"/>
                          <w:szCs w:val="32"/>
                        </w:rPr>
                        <w:t>7</w:t>
                      </w:r>
                      <w:r w:rsidRPr="006B0499">
                        <w:rPr>
                          <w:rFonts w:ascii="ＭＳ 明朝" w:hAnsi="ＭＳ 明朝" w:hint="eastAsia"/>
                          <w:b/>
                          <w:color w:val="000080"/>
                          <w:sz w:val="32"/>
                          <w:szCs w:val="32"/>
                        </w:rPr>
                        <w:t>月号</w:t>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3126E3" w:rsidRPr="00256656" w:rsidRDefault="003126E3" w:rsidP="003126E3">
      <w:pPr>
        <w:rPr>
          <w:rFonts w:ascii="ＭＳ 明朝" w:hAnsi="ＭＳ 明朝"/>
          <w:szCs w:val="21"/>
        </w:rPr>
      </w:pPr>
    </w:p>
    <w:p w:rsidR="00682AF8" w:rsidRPr="00256656" w:rsidRDefault="003126E3" w:rsidP="003126E3">
      <w:pPr>
        <w:rPr>
          <w:rFonts w:ascii="ＭＳ 明朝" w:hAnsi="ＭＳ 明朝"/>
          <w:szCs w:val="21"/>
        </w:rPr>
      </w:pPr>
      <w:r w:rsidRPr="00256656">
        <w:rPr>
          <w:rFonts w:ascii="ＭＳ 明朝" w:hAnsi="ＭＳ 明朝" w:hint="eastAsia"/>
          <w:b/>
          <w:szCs w:val="21"/>
        </w:rPr>
        <w:t xml:space="preserve">　　　</w:t>
      </w:r>
      <w:r w:rsidR="00793B13" w:rsidRPr="00256656">
        <w:rPr>
          <w:rFonts w:ascii="ＭＳ 明朝" w:hAnsi="ＭＳ 明朝" w:hint="eastAsia"/>
          <w:b/>
          <w:noProof/>
          <w:szCs w:val="21"/>
        </w:rPr>
        <mc:AlternateContent>
          <mc:Choice Requires="wps">
            <w:drawing>
              <wp:inline distT="0" distB="0" distL="0" distR="0">
                <wp:extent cx="5276850" cy="1504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685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55887" w:rsidRPr="0000486D" w:rsidRDefault="0070425C" w:rsidP="00793B13">
                            <w:pPr>
                              <w:pStyle w:val="Web"/>
                              <w:jc w:val="center"/>
                              <w:rPr>
                                <w:sz w:val="80"/>
                                <w:szCs w:val="80"/>
                              </w:rPr>
                            </w:pPr>
                            <w:r>
                              <w:rPr>
                                <w:rFonts w:ascii="ＭＳ Ｐ明朝" w:eastAsia="ＭＳ Ｐ明朝" w:hAnsi="ＭＳ Ｐ明朝" w:hint="eastAsia"/>
                                <w:shadow/>
                                <w:color w:val="000080"/>
                                <w:sz w:val="80"/>
                                <w:szCs w:val="80"/>
                                <w14:shadow w14:blurRad="0" w14:dist="45847" w14:dir="2021404" w14:sx="100000" w14:sy="100000" w14:kx="0" w14:ky="0" w14:algn="ctr">
                                  <w14:srgbClr w14:val="B2B2B2">
                                    <w14:alpha w14:val="20000"/>
                                  </w14:srgbClr>
                                </w14:shadow>
                              </w:rPr>
                              <w:t>総務</w:t>
                            </w:r>
                            <w:r>
                              <w:rPr>
                                <w:rFonts w:ascii="ＭＳ Ｐ明朝" w:eastAsia="ＭＳ Ｐ明朝" w:hAnsi="ＭＳ Ｐ明朝"/>
                                <w:shadow/>
                                <w:color w:val="000080"/>
                                <w:sz w:val="80"/>
                                <w:szCs w:val="80"/>
                                <w14:shadow w14:blurRad="0" w14:dist="45847" w14:dir="2021404" w14:sx="100000" w14:sy="100000" w14:kx="0" w14:ky="0" w14:algn="ctr">
                                  <w14:srgbClr w14:val="B2B2B2">
                                    <w14:alpha w14:val="20000"/>
                                  </w14:srgbClr>
                                </w14:shadow>
                              </w:rPr>
                              <w:t>トレンド</w:t>
                            </w:r>
                            <w:r>
                              <w:rPr>
                                <w:rFonts w:ascii="ＭＳ Ｐ明朝" w:eastAsia="ＭＳ Ｐ明朝" w:hAnsi="ＭＳ Ｐ明朝" w:hint="eastAsia"/>
                                <w:shadow/>
                                <w:color w:val="000080"/>
                                <w:sz w:val="80"/>
                                <w:szCs w:val="80"/>
                                <w14:shadow w14:blurRad="0" w14:dist="45847" w14:dir="2021404" w14:sx="100000" w14:sy="100000" w14:kx="0" w14:ky="0" w14:algn="ctr">
                                  <w14:srgbClr w14:val="B2B2B2">
                                    <w14:alpha w14:val="20000"/>
                                  </w14:srgbClr>
                                </w14:shadow>
                              </w:rPr>
                              <w:t>情報</w:t>
                            </w:r>
                          </w:p>
                        </w:txbxContent>
                      </wps:txbx>
                      <wps:bodyPr wrap="square" numCol="1" fromWordArt="1">
                        <a:prstTxWarp prst="textPlain">
                          <a:avLst>
                            <a:gd name="adj" fmla="val 50000"/>
                          </a:avLst>
                        </a:prstTxWarp>
                        <a:spAutoFit/>
                      </wps:bodyPr>
                    </wps:wsp>
                  </a:graphicData>
                </a:graphic>
              </wp:inline>
            </w:drawing>
          </mc:Choice>
          <mc:Fallback>
            <w:pict>
              <v:shape id="WordArt 1" o:spid="_x0000_s1027" type="#_x0000_t202" style="width:415.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" filled="f" stroked="f">
                <v:stroke joinstyle="round"/>
                <o:lock v:ext="edit" shapetype="t"/>
                <v:textbox style="mso-fit-shape-to-text:t">
                  <w:txbxContent>
                    <w:p w:rsidR="00255887" w:rsidRPr="0000486D" w:rsidRDefault="0070425C" w:rsidP="00793B13">
                      <w:pPr>
                        <w:pStyle w:val="Web"/>
                        <w:jc w:val="center"/>
                        <w:rPr>
                          <w:sz w:val="80"/>
                          <w:szCs w:val="80"/>
                        </w:rPr>
                      </w:pPr>
                      <w:r>
                        <w:rPr>
                          <w:rFonts w:ascii="ＭＳ Ｐ明朝" w:eastAsia="ＭＳ Ｐ明朝" w:hAnsi="ＭＳ Ｐ明朝" w:hint="eastAsia"/>
                          <w:shadow/>
                          <w:color w:val="000080"/>
                          <w:sz w:val="80"/>
                          <w:szCs w:val="80"/>
                          <w14:shadow w14:blurRad="0" w14:dist="45847" w14:dir="2021404" w14:sx="100000" w14:sy="100000" w14:kx="0" w14:ky="0" w14:algn="ctr">
                            <w14:srgbClr w14:val="B2B2B2">
                              <w14:alpha w14:val="20000"/>
                            </w14:srgbClr>
                          </w14:shadow>
                        </w:rPr>
                        <w:t>総務</w:t>
                      </w:r>
                      <w:r>
                        <w:rPr>
                          <w:rFonts w:ascii="ＭＳ Ｐ明朝" w:eastAsia="ＭＳ Ｐ明朝" w:hAnsi="ＭＳ Ｐ明朝"/>
                          <w:shadow/>
                          <w:color w:val="000080"/>
                          <w:sz w:val="80"/>
                          <w:szCs w:val="80"/>
                          <w14:shadow w14:blurRad="0" w14:dist="45847" w14:dir="2021404" w14:sx="100000" w14:sy="100000" w14:kx="0" w14:ky="0" w14:algn="ctr">
                            <w14:srgbClr w14:val="B2B2B2">
                              <w14:alpha w14:val="20000"/>
                            </w14:srgbClr>
                          </w14:shadow>
                        </w:rPr>
                        <w:t>トレンド</w:t>
                      </w:r>
                      <w:r>
                        <w:rPr>
                          <w:rFonts w:ascii="ＭＳ Ｐ明朝" w:eastAsia="ＭＳ Ｐ明朝" w:hAnsi="ＭＳ Ｐ明朝" w:hint="eastAsia"/>
                          <w:shadow/>
                          <w:color w:val="000080"/>
                          <w:sz w:val="80"/>
                          <w:szCs w:val="80"/>
                          <w14:shadow w14:blurRad="0" w14:dist="45847" w14:dir="2021404" w14:sx="100000" w14:sy="100000" w14:kx="0" w14:ky="0" w14:algn="ctr">
                            <w14:srgbClr w14:val="B2B2B2">
                              <w14:alpha w14:val="20000"/>
                            </w14:srgbClr>
                          </w14:shadow>
                        </w:rPr>
                        <w:t>情報</w:t>
                      </w:r>
                    </w:p>
                  </w:txbxContent>
                </v:textbox>
                <w10:wrap anchorx="page" anchory="page"/>
                <w10:anchorlock/>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bookmarkStart w:id="0" w:name="_GoBack"/>
      <w:bookmarkEnd w:id="0"/>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255887" w:rsidP="00682AF8">
      <w:pPr>
        <w:rPr>
          <w:rFonts w:ascii="ＭＳ 明朝" w:hAnsi="ＭＳ 明朝"/>
          <w:szCs w:val="21"/>
        </w:rPr>
      </w:pPr>
      <w:r>
        <w:rPr>
          <w:noProof/>
        </w:rPr>
        <w:drawing>
          <wp:inline distT="0" distB="0" distL="0" distR="0" wp14:anchorId="1E6C6214" wp14:editId="3EFB5821">
            <wp:extent cx="5086350" cy="1127125"/>
            <wp:effectExtent l="0" t="0" r="0" b="0"/>
            <wp:docPr id="7" name="図 7"/>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0" cy="1127125"/>
                    </a:xfrm>
                    <a:prstGeom prst="rect">
                      <a:avLst/>
                    </a:prstGeom>
                    <a:noFill/>
                    <a:ln>
                      <a:noFill/>
                    </a:ln>
                  </pic:spPr>
                </pic:pic>
              </a:graphicData>
            </a:graphic>
          </wp:inline>
        </w:drawing>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9B000D" w:rsidRPr="00EC5BF8" w:rsidRDefault="009B000D" w:rsidP="00D44B14"/>
    <w:p w:rsidR="003041D8" w:rsidRDefault="003041D8" w:rsidP="0000486D"/>
    <w:p w:rsidR="00C4734A" w:rsidRPr="00F943CB" w:rsidRDefault="007144B9" w:rsidP="00C4734A">
      <w:pPr>
        <w:widowControl/>
        <w:jc w:val="left"/>
        <w:rPr>
          <w:rFonts w:ascii="ＭＳ 明朝" w:hAnsi="ＭＳ 明朝" w:cs="ＭＳ Ｐゴシック"/>
          <w:bCs/>
          <w:color w:val="0A0A03"/>
          <w:kern w:val="0"/>
          <w:szCs w:val="21"/>
        </w:rPr>
      </w:pPr>
      <w:r>
        <w:rPr>
          <w:rFonts w:ascii="ＭＳ ゴシック" w:eastAsia="ＭＳ ゴシック" w:hAnsi="ＭＳ ゴシック"/>
          <w:b/>
          <w:sz w:val="28"/>
          <w:szCs w:val="28"/>
        </w:rPr>
        <w:br w:type="page"/>
      </w:r>
      <w:r w:rsidR="00C4734A" w:rsidRPr="007226FA">
        <w:rPr>
          <w:rFonts w:ascii="ＭＳ Ｐゴシック" w:eastAsia="ＭＳ Ｐゴシック" w:hAnsi="ＭＳ Ｐゴシック" w:cs="ＭＳ Ｐゴシック" w:hint="eastAsia"/>
          <w:b/>
          <w:bCs/>
          <w:color w:val="0A0A03"/>
          <w:kern w:val="0"/>
          <w:sz w:val="28"/>
          <w:szCs w:val="28"/>
        </w:rPr>
        <w:lastRenderedPageBreak/>
        <w:t>国交省が睡眠不足による</w:t>
      </w:r>
      <w:r w:rsidR="00C4734A">
        <w:rPr>
          <w:rFonts w:ascii="ＭＳ Ｐゴシック" w:eastAsia="ＭＳ Ｐゴシック" w:hAnsi="ＭＳ Ｐゴシック" w:cs="ＭＳ Ｐゴシック" w:hint="eastAsia"/>
          <w:b/>
          <w:bCs/>
          <w:color w:val="0A0A03"/>
          <w:kern w:val="0"/>
          <w:sz w:val="28"/>
          <w:szCs w:val="28"/>
        </w:rPr>
        <w:t>事業者の</w:t>
      </w:r>
      <w:r w:rsidR="00C4734A" w:rsidRPr="007226FA">
        <w:rPr>
          <w:rFonts w:ascii="ＭＳ Ｐゴシック" w:eastAsia="ＭＳ Ｐゴシック" w:hAnsi="ＭＳ Ｐゴシック" w:cs="ＭＳ Ｐゴシック" w:hint="eastAsia"/>
          <w:b/>
          <w:bCs/>
          <w:color w:val="0A0A03"/>
          <w:kern w:val="0"/>
          <w:sz w:val="28"/>
          <w:szCs w:val="28"/>
        </w:rPr>
        <w:t>事故防止対策強化へ省令改正</w:t>
      </w:r>
    </w:p>
    <w:p w:rsidR="00C4734A" w:rsidRPr="00B26905" w:rsidRDefault="00C4734A" w:rsidP="00C4734A">
      <w:pPr>
        <w:widowControl/>
        <w:jc w:val="left"/>
        <w:rPr>
          <w:rFonts w:ascii="ＭＳ 明朝" w:hAnsi="ＭＳ 明朝" w:cs="ＭＳ Ｐゴシック"/>
          <w:bCs/>
          <w:color w:val="0A0A03"/>
          <w:kern w:val="0"/>
          <w:szCs w:val="21"/>
        </w:rPr>
      </w:pPr>
    </w:p>
    <w:p w:rsidR="00C4734A" w:rsidRPr="00F83572" w:rsidRDefault="00C4734A" w:rsidP="00C4734A">
      <w:pPr>
        <w:widowControl/>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◆施行は６月１日。睡眠不足の場合は乗務禁止に</w:t>
      </w:r>
    </w:p>
    <w:p w:rsidR="00C4734A" w:rsidRDefault="00C4734A" w:rsidP="00C4734A">
      <w:pPr>
        <w:widowControl/>
        <w:ind w:firstLineChars="100" w:firstLine="210"/>
        <w:jc w:val="left"/>
        <w:rPr>
          <w:rFonts w:ascii="ＭＳ 明朝" w:hAnsi="ＭＳ 明朝" w:cs="ＭＳ Ｐゴシック"/>
          <w:bCs/>
          <w:color w:val="0A0A03"/>
          <w:kern w:val="0"/>
          <w:szCs w:val="21"/>
        </w:rPr>
      </w:pPr>
      <w:r w:rsidRPr="007226FA">
        <w:rPr>
          <w:rFonts w:ascii="ＭＳ 明朝" w:hAnsi="ＭＳ 明朝" w:cs="ＭＳ Ｐゴシック" w:hint="eastAsia"/>
          <w:bCs/>
          <w:color w:val="0A0A03"/>
          <w:kern w:val="0"/>
          <w:szCs w:val="21"/>
        </w:rPr>
        <w:t>国土交通省が、貨物自動車運送事業法などに基づく省令を改正し、事業者がドライバーを乗務させてはならない項目に「睡眠不足」を新たに盛り込</w:t>
      </w:r>
      <w:r>
        <w:rPr>
          <w:rFonts w:ascii="ＭＳ 明朝" w:hAnsi="ＭＳ 明朝" w:cs="ＭＳ Ｐゴシック" w:hint="eastAsia"/>
          <w:bCs/>
          <w:color w:val="0A0A03"/>
          <w:kern w:val="0"/>
          <w:szCs w:val="21"/>
        </w:rPr>
        <w:t>み</w:t>
      </w:r>
      <w:r w:rsidRPr="007226FA">
        <w:rPr>
          <w:rFonts w:ascii="ＭＳ 明朝" w:hAnsi="ＭＳ 明朝" w:cs="ＭＳ Ｐゴシック" w:hint="eastAsia"/>
          <w:bCs/>
          <w:color w:val="0A0A03"/>
          <w:kern w:val="0"/>
          <w:szCs w:val="21"/>
        </w:rPr>
        <w:t>ました。これまでは、「疾病」や「疲労」などの項目はありましたが、睡眠不足は明記されていませんでした。</w:t>
      </w:r>
      <w:r w:rsidRPr="00BF6BC6">
        <w:rPr>
          <w:rFonts w:ascii="ＭＳ 明朝" w:hAnsi="ＭＳ 明朝" w:cs="ＭＳ Ｐゴシック" w:hint="eastAsia"/>
          <w:bCs/>
          <w:color w:val="0A0A03"/>
          <w:kern w:val="0"/>
          <w:szCs w:val="21"/>
        </w:rPr>
        <w:t>施行は今年６月１日で、以降は、トラックやバスの運転手は乗務前に必ず睡眠状態のチェックを受け、不足の場合は乗務できなくなります。</w:t>
      </w:r>
    </w:p>
    <w:p w:rsidR="00C4734A" w:rsidRDefault="00C4734A" w:rsidP="00C4734A">
      <w:pPr>
        <w:widowControl/>
        <w:jc w:val="left"/>
        <w:rPr>
          <w:rFonts w:ascii="ＭＳ 明朝" w:hAnsi="ＭＳ 明朝" w:cs="ＭＳ Ｐゴシック"/>
          <w:bCs/>
          <w:color w:val="0A0A03"/>
          <w:kern w:val="0"/>
          <w:szCs w:val="21"/>
        </w:rPr>
      </w:pPr>
    </w:p>
    <w:p w:rsidR="00C4734A" w:rsidRPr="007226FA" w:rsidRDefault="00C4734A" w:rsidP="00C4734A">
      <w:pPr>
        <w:widowControl/>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◆背景に深刻な人手不足による過重労働と事故多発</w:t>
      </w:r>
    </w:p>
    <w:p w:rsidR="00C4734A" w:rsidRDefault="00C4734A" w:rsidP="00C4734A">
      <w:pPr>
        <w:widowControl/>
        <w:ind w:firstLineChars="100" w:firstLine="210"/>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背景には、</w:t>
      </w:r>
      <w:r w:rsidRPr="007226FA">
        <w:rPr>
          <w:rFonts w:ascii="ＭＳ 明朝" w:hAnsi="ＭＳ 明朝" w:cs="ＭＳ Ｐゴシック" w:hint="eastAsia"/>
          <w:bCs/>
          <w:color w:val="0A0A03"/>
          <w:kern w:val="0"/>
          <w:szCs w:val="21"/>
        </w:rPr>
        <w:t>運送業界</w:t>
      </w:r>
      <w:r>
        <w:rPr>
          <w:rFonts w:ascii="ＭＳ 明朝" w:hAnsi="ＭＳ 明朝" w:cs="ＭＳ Ｐゴシック" w:hint="eastAsia"/>
          <w:bCs/>
          <w:color w:val="0A0A03"/>
          <w:kern w:val="0"/>
          <w:szCs w:val="21"/>
        </w:rPr>
        <w:t>では</w:t>
      </w:r>
      <w:r w:rsidRPr="007226FA">
        <w:rPr>
          <w:rFonts w:ascii="ＭＳ 明朝" w:hAnsi="ＭＳ 明朝" w:cs="ＭＳ Ｐゴシック" w:hint="eastAsia"/>
          <w:bCs/>
          <w:color w:val="0A0A03"/>
          <w:kern w:val="0"/>
          <w:szCs w:val="21"/>
        </w:rPr>
        <w:t>深刻な人手不足が続</w:t>
      </w:r>
      <w:r>
        <w:rPr>
          <w:rFonts w:ascii="ＭＳ 明朝" w:hAnsi="ＭＳ 明朝" w:cs="ＭＳ Ｐゴシック" w:hint="eastAsia"/>
          <w:bCs/>
          <w:color w:val="0A0A03"/>
          <w:kern w:val="0"/>
          <w:szCs w:val="21"/>
        </w:rPr>
        <w:t>いており</w:t>
      </w:r>
      <w:r w:rsidRPr="007226FA">
        <w:rPr>
          <w:rFonts w:ascii="ＭＳ 明朝" w:hAnsi="ＭＳ 明朝" w:cs="ＭＳ Ｐゴシック" w:hint="eastAsia"/>
          <w:bCs/>
          <w:color w:val="0A0A03"/>
          <w:kern w:val="0"/>
          <w:szCs w:val="21"/>
        </w:rPr>
        <w:t>、運転手が過酷な勤務を強いられ</w:t>
      </w:r>
      <w:r>
        <w:rPr>
          <w:rFonts w:ascii="ＭＳ 明朝" w:hAnsi="ＭＳ 明朝" w:cs="ＭＳ Ｐゴシック" w:hint="eastAsia"/>
          <w:bCs/>
          <w:color w:val="0A0A03"/>
          <w:kern w:val="0"/>
          <w:szCs w:val="21"/>
        </w:rPr>
        <w:t>て</w:t>
      </w:r>
      <w:r w:rsidRPr="007226FA">
        <w:rPr>
          <w:rFonts w:ascii="ＭＳ 明朝" w:hAnsi="ＭＳ 明朝" w:cs="ＭＳ Ｐゴシック" w:hint="eastAsia"/>
          <w:bCs/>
          <w:color w:val="0A0A03"/>
          <w:kern w:val="0"/>
          <w:szCs w:val="21"/>
        </w:rPr>
        <w:t>睡眠不足による事故</w:t>
      </w:r>
      <w:r>
        <w:rPr>
          <w:rFonts w:ascii="ＭＳ 明朝" w:hAnsi="ＭＳ 明朝" w:cs="ＭＳ Ｐゴシック" w:hint="eastAsia"/>
          <w:bCs/>
          <w:color w:val="0A0A03"/>
          <w:kern w:val="0"/>
          <w:szCs w:val="21"/>
        </w:rPr>
        <w:t>が</w:t>
      </w:r>
      <w:r w:rsidRPr="007226FA">
        <w:rPr>
          <w:rFonts w:ascii="ＭＳ 明朝" w:hAnsi="ＭＳ 明朝" w:cs="ＭＳ Ｐゴシック" w:hint="eastAsia"/>
          <w:bCs/>
          <w:color w:val="0A0A03"/>
          <w:kern w:val="0"/>
          <w:szCs w:val="21"/>
        </w:rPr>
        <w:t>目立</w:t>
      </w:r>
      <w:r>
        <w:rPr>
          <w:rFonts w:ascii="ＭＳ 明朝" w:hAnsi="ＭＳ 明朝" w:cs="ＭＳ Ｐゴシック" w:hint="eastAsia"/>
          <w:bCs/>
          <w:color w:val="0A0A03"/>
          <w:kern w:val="0"/>
          <w:szCs w:val="21"/>
        </w:rPr>
        <w:t>っていたことがあります。</w:t>
      </w:r>
    </w:p>
    <w:p w:rsidR="00C4734A" w:rsidRDefault="00C4734A" w:rsidP="00C4734A">
      <w:pPr>
        <w:widowControl/>
        <w:jc w:val="left"/>
        <w:rPr>
          <w:rFonts w:ascii="ＭＳ 明朝" w:hAnsi="ＭＳ 明朝" w:cs="ＭＳ Ｐゴシック"/>
          <w:bCs/>
          <w:color w:val="0A0A03"/>
          <w:kern w:val="0"/>
          <w:szCs w:val="21"/>
        </w:rPr>
      </w:pPr>
    </w:p>
    <w:p w:rsidR="00C4734A" w:rsidRPr="007226FA" w:rsidRDefault="00C4734A" w:rsidP="00C4734A">
      <w:pPr>
        <w:widowControl/>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w:t>
      </w:r>
      <w:r w:rsidRPr="007226FA">
        <w:rPr>
          <w:rFonts w:ascii="ＭＳ 明朝" w:hAnsi="ＭＳ 明朝" w:cs="ＭＳ Ｐゴシック" w:hint="eastAsia"/>
          <w:bCs/>
          <w:color w:val="0A0A03"/>
          <w:kern w:val="0"/>
          <w:szCs w:val="21"/>
        </w:rPr>
        <w:t>改正の概要</w:t>
      </w:r>
    </w:p>
    <w:p w:rsidR="00C4734A" w:rsidRPr="00BF6BC6" w:rsidRDefault="00C4734A" w:rsidP="00C4734A">
      <w:pPr>
        <w:widowControl/>
        <w:ind w:firstLineChars="100" w:firstLine="210"/>
        <w:jc w:val="left"/>
        <w:rPr>
          <w:rFonts w:ascii="ＭＳ 明朝" w:hAnsi="ＭＳ 明朝" w:cs="ＭＳ Ｐゴシック"/>
          <w:bCs/>
          <w:color w:val="0A0A03"/>
          <w:kern w:val="0"/>
          <w:szCs w:val="21"/>
        </w:rPr>
      </w:pPr>
      <w:r w:rsidRPr="00BF6BC6">
        <w:rPr>
          <w:rFonts w:ascii="ＭＳ 明朝" w:hAnsi="ＭＳ 明朝" w:cs="ＭＳ Ｐゴシック" w:hint="eastAsia"/>
          <w:bCs/>
          <w:color w:val="0A0A03"/>
          <w:kern w:val="0"/>
          <w:szCs w:val="21"/>
        </w:rPr>
        <w:t>改正の概要は以下のとおりです。</w:t>
      </w:r>
    </w:p>
    <w:p w:rsidR="00C4734A" w:rsidRPr="007226FA" w:rsidRDefault="00C4734A" w:rsidP="00C4734A">
      <w:pPr>
        <w:widowControl/>
        <w:jc w:val="left"/>
        <w:rPr>
          <w:rFonts w:ascii="ＭＳ 明朝" w:hAnsi="ＭＳ 明朝" w:cs="ＭＳ Ｐゴシック"/>
          <w:bCs/>
          <w:color w:val="0A0A03"/>
          <w:kern w:val="0"/>
          <w:szCs w:val="21"/>
        </w:rPr>
      </w:pPr>
      <w:r w:rsidRPr="007226FA">
        <w:rPr>
          <w:rFonts w:ascii="ＭＳ 明朝" w:hAnsi="ＭＳ 明朝" w:cs="ＭＳ Ｐゴシック" w:hint="eastAsia"/>
          <w:bCs/>
          <w:color w:val="0A0A03"/>
          <w:kern w:val="0"/>
          <w:szCs w:val="21"/>
        </w:rPr>
        <w:t>(1) 旅客自動車運送事業運輸規則および貨物自動車運送事業輸送安全規則の一部改正</w:t>
      </w:r>
    </w:p>
    <w:p w:rsidR="00C4734A" w:rsidRPr="007226FA" w:rsidRDefault="00C4734A" w:rsidP="00C4734A">
      <w:pPr>
        <w:widowControl/>
        <w:jc w:val="left"/>
        <w:rPr>
          <w:rFonts w:ascii="ＭＳ 明朝" w:hAnsi="ＭＳ 明朝" w:cs="ＭＳ Ｐゴシック"/>
          <w:bCs/>
          <w:color w:val="0A0A03"/>
          <w:kern w:val="0"/>
          <w:szCs w:val="21"/>
        </w:rPr>
      </w:pPr>
      <w:r w:rsidRPr="007226FA">
        <w:rPr>
          <w:rFonts w:ascii="ＭＳ 明朝" w:hAnsi="ＭＳ 明朝" w:cs="ＭＳ Ｐゴシック" w:hint="eastAsia"/>
          <w:bCs/>
          <w:color w:val="0A0A03"/>
          <w:kern w:val="0"/>
          <w:szCs w:val="21"/>
        </w:rPr>
        <w:t>・事業者が乗務員を乗務させてはならない事由等として、睡眠不足を追加する。</w:t>
      </w:r>
    </w:p>
    <w:p w:rsidR="00C4734A" w:rsidRPr="007226FA" w:rsidRDefault="00C4734A" w:rsidP="00C4734A">
      <w:pPr>
        <w:widowControl/>
        <w:ind w:left="210" w:hangingChars="100" w:hanging="210"/>
        <w:jc w:val="left"/>
        <w:rPr>
          <w:rFonts w:ascii="ＭＳ 明朝" w:hAnsi="ＭＳ 明朝" w:cs="ＭＳ Ｐゴシック"/>
          <w:bCs/>
          <w:color w:val="0A0A03"/>
          <w:kern w:val="0"/>
          <w:szCs w:val="21"/>
        </w:rPr>
      </w:pPr>
      <w:r w:rsidRPr="007226FA">
        <w:rPr>
          <w:rFonts w:ascii="ＭＳ 明朝" w:hAnsi="ＭＳ 明朝" w:cs="ＭＳ Ｐゴシック" w:hint="eastAsia"/>
          <w:bCs/>
          <w:color w:val="0A0A03"/>
          <w:kern w:val="0"/>
          <w:szCs w:val="21"/>
        </w:rPr>
        <w:t>・事業者が乗務員の乗務前等に行う点呼において、報告を求め、確認を行う事項として、睡眠不足により安全な運転をすることができないおそれの有無を追加する。</w:t>
      </w:r>
    </w:p>
    <w:p w:rsidR="00C4734A" w:rsidRPr="007226FA" w:rsidRDefault="00C4734A" w:rsidP="00C4734A">
      <w:pPr>
        <w:widowControl/>
        <w:ind w:left="210" w:hangingChars="100" w:hanging="210"/>
        <w:jc w:val="left"/>
        <w:rPr>
          <w:rFonts w:ascii="ＭＳ 明朝" w:hAnsi="ＭＳ 明朝" w:cs="ＭＳ Ｐゴシック"/>
          <w:bCs/>
          <w:color w:val="0A0A03"/>
          <w:kern w:val="0"/>
          <w:szCs w:val="21"/>
        </w:rPr>
      </w:pPr>
      <w:r w:rsidRPr="007226FA">
        <w:rPr>
          <w:rFonts w:ascii="ＭＳ 明朝" w:hAnsi="ＭＳ 明朝" w:cs="ＭＳ Ｐゴシック" w:hint="eastAsia"/>
          <w:bCs/>
          <w:color w:val="0A0A03"/>
          <w:kern w:val="0"/>
          <w:szCs w:val="21"/>
        </w:rPr>
        <w:t>・運転者が遵守すべき事項として、睡眠不足により安全な運転をすることができない等のおそれがあるときは、その旨を事業者に申し出ることを追加する。</w:t>
      </w:r>
    </w:p>
    <w:p w:rsidR="00C4734A" w:rsidRPr="007226FA" w:rsidRDefault="00C4734A" w:rsidP="00C4734A">
      <w:pPr>
        <w:widowControl/>
        <w:ind w:left="210" w:hangingChars="100" w:hanging="210"/>
        <w:jc w:val="left"/>
        <w:rPr>
          <w:rFonts w:ascii="ＭＳ 明朝" w:hAnsi="ＭＳ 明朝" w:cs="ＭＳ Ｐゴシック"/>
          <w:bCs/>
          <w:color w:val="0A0A03"/>
          <w:kern w:val="0"/>
          <w:szCs w:val="21"/>
        </w:rPr>
      </w:pPr>
      <w:r w:rsidRPr="007226FA">
        <w:rPr>
          <w:rFonts w:ascii="ＭＳ 明朝" w:hAnsi="ＭＳ 明朝" w:cs="ＭＳ Ｐゴシック" w:hint="eastAsia"/>
          <w:bCs/>
          <w:color w:val="0A0A03"/>
          <w:kern w:val="0"/>
          <w:szCs w:val="21"/>
        </w:rPr>
        <w:t>(2) 「旅客自動車運送事業運輸規則の解釈および運用について」および「貨物自動車運送事業輸送安全規則の解釈及び運用について」の一部改正</w:t>
      </w:r>
    </w:p>
    <w:p w:rsidR="00C4734A" w:rsidRPr="007226FA" w:rsidRDefault="00C4734A" w:rsidP="00C4734A">
      <w:pPr>
        <w:widowControl/>
        <w:jc w:val="left"/>
        <w:rPr>
          <w:rFonts w:ascii="ＭＳ 明朝" w:hAnsi="ＭＳ 明朝" w:cs="ＭＳ Ｐゴシック"/>
          <w:bCs/>
          <w:color w:val="0A0A03"/>
          <w:kern w:val="0"/>
          <w:szCs w:val="21"/>
        </w:rPr>
      </w:pPr>
      <w:r w:rsidRPr="007226FA">
        <w:rPr>
          <w:rFonts w:ascii="ＭＳ 明朝" w:hAnsi="ＭＳ 明朝" w:cs="ＭＳ Ｐゴシック" w:hint="eastAsia"/>
          <w:bCs/>
          <w:color w:val="0A0A03"/>
          <w:kern w:val="0"/>
          <w:szCs w:val="21"/>
        </w:rPr>
        <w:t>・点呼時の記録事項として、睡眠不足の状況を追加する。</w:t>
      </w:r>
    </w:p>
    <w:p w:rsidR="00C4734A" w:rsidRPr="007226FA" w:rsidRDefault="00C4734A" w:rsidP="00C4734A">
      <w:pPr>
        <w:widowControl/>
        <w:jc w:val="left"/>
        <w:rPr>
          <w:rFonts w:ascii="ＭＳ 明朝" w:hAnsi="ＭＳ 明朝" w:cs="ＭＳ Ｐゴシック"/>
          <w:bCs/>
          <w:color w:val="0A0A03"/>
          <w:kern w:val="0"/>
          <w:szCs w:val="21"/>
        </w:rPr>
      </w:pPr>
    </w:p>
    <w:p w:rsidR="00C4734A" w:rsidRPr="007226FA" w:rsidRDefault="00C4734A" w:rsidP="00C4734A">
      <w:pPr>
        <w:widowControl/>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◆点呼での睡眠不足の確認が必須。違反すれば行政処分に</w:t>
      </w:r>
    </w:p>
    <w:p w:rsidR="00C4734A" w:rsidRPr="007226FA" w:rsidRDefault="00C4734A" w:rsidP="00C4734A">
      <w:pPr>
        <w:widowControl/>
        <w:ind w:firstLineChars="100" w:firstLine="210"/>
        <w:jc w:val="left"/>
        <w:rPr>
          <w:rFonts w:ascii="ＭＳ 明朝" w:hAnsi="ＭＳ 明朝" w:cs="ＭＳ Ｐゴシック"/>
          <w:bCs/>
          <w:color w:val="0A0A03"/>
          <w:kern w:val="0"/>
          <w:szCs w:val="21"/>
        </w:rPr>
      </w:pPr>
      <w:r w:rsidRPr="007226FA">
        <w:rPr>
          <w:rFonts w:ascii="ＭＳ 明朝" w:hAnsi="ＭＳ 明朝" w:cs="ＭＳ Ｐゴシック" w:hint="eastAsia"/>
          <w:bCs/>
          <w:color w:val="0A0A03"/>
          <w:kern w:val="0"/>
          <w:szCs w:val="21"/>
        </w:rPr>
        <w:t>これにより、事業者は、乗務前の「点呼」で運転手の健康状態や飲酒の有無などのほかに睡眠が十分かを確認することが義務となります。具体的な睡眠時間についての基準は定められていませんが、睡眠不足のまま乗務を許可したと認定されれば運行停止など行政処分の対象となるため、事業者は厳しい対応を求められます。</w:t>
      </w:r>
    </w:p>
    <w:p w:rsidR="00C4734A" w:rsidRPr="007226FA" w:rsidRDefault="00C4734A" w:rsidP="00C4734A">
      <w:pPr>
        <w:widowControl/>
        <w:jc w:val="left"/>
        <w:rPr>
          <w:rFonts w:ascii="ＭＳ 明朝" w:hAnsi="ＭＳ 明朝" w:cs="ＭＳ Ｐゴシック"/>
          <w:bCs/>
          <w:color w:val="0A0A03"/>
          <w:kern w:val="0"/>
          <w:szCs w:val="21"/>
        </w:rPr>
      </w:pPr>
      <w:r w:rsidRPr="007226FA">
        <w:rPr>
          <w:rFonts w:ascii="ＭＳ 明朝" w:hAnsi="ＭＳ 明朝" w:cs="ＭＳ Ｐゴシック" w:hint="eastAsia"/>
          <w:bCs/>
          <w:color w:val="0A0A03"/>
          <w:kern w:val="0"/>
          <w:szCs w:val="21"/>
        </w:rPr>
        <w:t>具体的には、運転手との対面のやり取りで、睡眠不足による集中力低下など安全に支障がでる状態にないか確認して結果を記録として残さなければならず、ドライバー側にも正直な申告が義務化されます。</w:t>
      </w:r>
    </w:p>
    <w:p w:rsidR="00C4734A" w:rsidRPr="00F83572" w:rsidRDefault="00C4734A" w:rsidP="00C4734A">
      <w:pPr>
        <w:widowControl/>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w:t>
      </w:r>
      <w:r w:rsidRPr="007226FA">
        <w:rPr>
          <w:rFonts w:ascii="ＭＳ 明朝" w:hAnsi="ＭＳ 明朝" w:cs="ＭＳ Ｐゴシック" w:hint="eastAsia"/>
          <w:bCs/>
          <w:color w:val="0A0A03"/>
          <w:kern w:val="0"/>
          <w:szCs w:val="21"/>
        </w:rPr>
        <w:t>国土交通省～睡眠不足に起因する事故の防止対策を強化します!!</w:t>
      </w:r>
      <w:r>
        <w:rPr>
          <w:rFonts w:ascii="ＭＳ 明朝" w:hAnsi="ＭＳ 明朝" w:cs="ＭＳ Ｐゴシック" w:hint="eastAsia"/>
          <w:bCs/>
          <w:color w:val="0A0A03"/>
          <w:kern w:val="0"/>
          <w:szCs w:val="21"/>
        </w:rPr>
        <w:t>】</w:t>
      </w:r>
    </w:p>
    <w:p w:rsidR="00C4734A" w:rsidRDefault="00255887" w:rsidP="00C4734A">
      <w:pPr>
        <w:widowControl/>
        <w:jc w:val="left"/>
        <w:rPr>
          <w:rFonts w:ascii="ＭＳ 明朝" w:hAnsi="ＭＳ 明朝" w:cs="ＭＳ Ｐゴシック"/>
          <w:bCs/>
          <w:color w:val="0A0A03"/>
          <w:kern w:val="0"/>
          <w:szCs w:val="21"/>
        </w:rPr>
      </w:pPr>
      <w:hyperlink r:id="rId9" w:history="1">
        <w:r w:rsidR="00C4734A" w:rsidRPr="008943CE">
          <w:rPr>
            <w:rStyle w:val="a6"/>
            <w:rFonts w:ascii="ＭＳ 明朝" w:hAnsi="ＭＳ 明朝" w:cs="ＭＳ Ｐゴシック"/>
            <w:bCs/>
            <w:kern w:val="0"/>
            <w:szCs w:val="21"/>
          </w:rPr>
          <w:t>http://www.mlit.go.jp/common/001232432.pdf</w:t>
        </w:r>
      </w:hyperlink>
    </w:p>
    <w:p w:rsidR="00C4734A" w:rsidRPr="00EE3051" w:rsidRDefault="00C4734A" w:rsidP="00C4734A">
      <w:pPr>
        <w:jc w:val="left"/>
        <w:rPr>
          <w:rFonts w:ascii="ＭＳ Ｐゴシック" w:eastAsia="ＭＳ Ｐゴシック" w:hAnsi="ＭＳ Ｐゴシック"/>
          <w:b/>
          <w:w w:val="90"/>
          <w:sz w:val="28"/>
          <w:szCs w:val="28"/>
        </w:rPr>
      </w:pPr>
      <w:r>
        <w:rPr>
          <w:rFonts w:ascii="ＭＳ 明朝" w:hAnsi="ＭＳ 明朝" w:cs="ＭＳ Ｐゴシック"/>
          <w:bCs/>
          <w:color w:val="0A0A03"/>
          <w:kern w:val="0"/>
          <w:szCs w:val="21"/>
        </w:rPr>
        <w:br w:type="page"/>
      </w:r>
      <w:r w:rsidRPr="00C4734A">
        <w:rPr>
          <w:rFonts w:ascii="ＭＳ Ｐゴシック" w:eastAsia="ＭＳ Ｐゴシック" w:hAnsi="ＭＳ Ｐゴシック" w:cs="Calibri" w:hint="eastAsia"/>
          <w:b/>
          <w:color w:val="000000"/>
          <w:sz w:val="28"/>
          <w:szCs w:val="28"/>
        </w:rPr>
        <w:lastRenderedPageBreak/>
        <w:t>「賃金引上げに向けた生産性向上事例集」とは</w:t>
      </w:r>
    </w:p>
    <w:p w:rsidR="00C4734A" w:rsidRPr="00857835" w:rsidRDefault="00C4734A" w:rsidP="00C4734A">
      <w:pPr>
        <w:rPr>
          <w:rFonts w:ascii="ＭＳ 明朝" w:hAnsi="ＭＳ 明朝"/>
        </w:rPr>
      </w:pPr>
    </w:p>
    <w:p w:rsidR="00C4734A" w:rsidRPr="00857835" w:rsidRDefault="00C4734A" w:rsidP="00C4734A">
      <w:pPr>
        <w:rPr>
          <w:rFonts w:ascii="ＭＳ 明朝" w:hAnsi="ＭＳ 明朝"/>
        </w:rPr>
      </w:pPr>
      <w:r w:rsidRPr="00857835">
        <w:rPr>
          <w:rFonts w:ascii="ＭＳ 明朝" w:hAnsi="ＭＳ 明朝" w:hint="eastAsia"/>
        </w:rPr>
        <w:t>◆</w:t>
      </w:r>
      <w:r>
        <w:rPr>
          <w:rFonts w:ascii="ＭＳ 明朝" w:hAnsi="ＭＳ 明朝" w:hint="eastAsia"/>
        </w:rPr>
        <w:t>２</w:t>
      </w:r>
      <w:r w:rsidRPr="00857835">
        <w:rPr>
          <w:rFonts w:ascii="ＭＳ 明朝" w:hAnsi="ＭＳ 明朝" w:hint="eastAsia"/>
        </w:rPr>
        <w:t>冊の事例集</w:t>
      </w:r>
    </w:p>
    <w:p w:rsidR="00C4734A" w:rsidRPr="00857835" w:rsidRDefault="00C4734A" w:rsidP="00C4734A">
      <w:pPr>
        <w:ind w:firstLineChars="100" w:firstLine="210"/>
        <w:rPr>
          <w:rFonts w:ascii="ＭＳ 明朝" w:hAnsi="ＭＳ 明朝"/>
        </w:rPr>
      </w:pPr>
      <w:r w:rsidRPr="00857835">
        <w:rPr>
          <w:rFonts w:ascii="ＭＳ 明朝" w:hAnsi="ＭＳ 明朝" w:hint="eastAsia"/>
        </w:rPr>
        <w:t>厚生労働省より、中小企業・小規模事業者の賃金引上げを目的とする生産性向上の取組みをまとめた①『～生活衛生関係営業～　生産性・収益力向上の取組事例集～賃金引上げのヒント～』と、②『生産性向上の事例集～最低賃金の引上げに向けて～』の</w:t>
      </w:r>
      <w:r>
        <w:rPr>
          <w:rFonts w:ascii="ＭＳ 明朝" w:hAnsi="ＭＳ 明朝" w:hint="eastAsia"/>
        </w:rPr>
        <w:t>２</w:t>
      </w:r>
      <w:r w:rsidRPr="00857835">
        <w:rPr>
          <w:rFonts w:ascii="ＭＳ 明朝" w:hAnsi="ＭＳ 明朝" w:hint="eastAsia"/>
        </w:rPr>
        <w:t>冊の事例集が</w:t>
      </w:r>
      <w:r>
        <w:rPr>
          <w:rFonts w:ascii="ＭＳ 明朝" w:hAnsi="ＭＳ 明朝" w:hint="eastAsia"/>
        </w:rPr>
        <w:t>公表</w:t>
      </w:r>
      <w:r w:rsidRPr="00857835">
        <w:rPr>
          <w:rFonts w:ascii="ＭＳ 明朝" w:hAnsi="ＭＳ 明朝" w:hint="eastAsia"/>
        </w:rPr>
        <w:t>されました。①は、飲食業、宿泊業など「生活衛生関係営業」の企業に特化した、初めての事例集となります。</w:t>
      </w:r>
    </w:p>
    <w:p w:rsidR="00C4734A" w:rsidRPr="00857835" w:rsidRDefault="00C4734A" w:rsidP="00C4734A">
      <w:pPr>
        <w:rPr>
          <w:rFonts w:ascii="ＭＳ 明朝" w:hAnsi="ＭＳ 明朝"/>
        </w:rPr>
      </w:pPr>
    </w:p>
    <w:p w:rsidR="00C4734A" w:rsidRPr="00857835" w:rsidRDefault="00C4734A" w:rsidP="00C4734A">
      <w:pPr>
        <w:rPr>
          <w:rFonts w:ascii="ＭＳ 明朝" w:hAnsi="ＭＳ 明朝"/>
        </w:rPr>
      </w:pPr>
      <w:r w:rsidRPr="00857835">
        <w:rPr>
          <w:rFonts w:ascii="ＭＳ 明朝" w:hAnsi="ＭＳ 明朝" w:hint="eastAsia"/>
        </w:rPr>
        <w:t>◆各事例集の内容</w:t>
      </w:r>
    </w:p>
    <w:p w:rsidR="00C4734A" w:rsidRPr="00857835" w:rsidRDefault="00C4734A" w:rsidP="00C4734A">
      <w:pPr>
        <w:rPr>
          <w:rFonts w:ascii="ＭＳ 明朝" w:hAnsi="ＭＳ 明朝"/>
        </w:rPr>
      </w:pPr>
      <w:r w:rsidRPr="00857835">
        <w:rPr>
          <w:rFonts w:ascii="ＭＳ 明朝" w:hAnsi="ＭＳ 明朝" w:hint="eastAsia"/>
        </w:rPr>
        <w:t>①『生活衛生関係営業　生産性・収益力向上の取組事例集～賃金引上げのヒント～』</w:t>
      </w:r>
    </w:p>
    <w:p w:rsidR="00C4734A" w:rsidRPr="00857835" w:rsidRDefault="00C4734A" w:rsidP="00C4734A">
      <w:pPr>
        <w:ind w:firstLineChars="100" w:firstLine="210"/>
        <w:rPr>
          <w:rFonts w:ascii="ＭＳ 明朝" w:hAnsi="ＭＳ 明朝"/>
        </w:rPr>
      </w:pPr>
      <w:r w:rsidRPr="00857835">
        <w:rPr>
          <w:rFonts w:ascii="ＭＳ 明朝" w:hAnsi="ＭＳ 明朝" w:hint="eastAsia"/>
        </w:rPr>
        <w:t>この冊子では、平成28年７月に施行された中小企業等経営強化法に基づく「経営力向上計画」の認定を受け、収益力の向上に取り組んでいる企業の業務の効率化や働き方の見直しなどの事例が紹介されています。</w:t>
      </w:r>
    </w:p>
    <w:p w:rsidR="00C4734A" w:rsidRPr="00857835" w:rsidRDefault="00C4734A" w:rsidP="00C4734A">
      <w:pPr>
        <w:ind w:firstLineChars="100" w:firstLine="210"/>
        <w:rPr>
          <w:rFonts w:ascii="ＭＳ 明朝" w:hAnsi="ＭＳ 明朝"/>
        </w:rPr>
      </w:pPr>
      <w:r w:rsidRPr="00857835">
        <w:rPr>
          <w:rFonts w:ascii="ＭＳ 明朝" w:hAnsi="ＭＳ 明朝" w:hint="eastAsia"/>
        </w:rPr>
        <w:t>特に、生活衛生業のうち、飲食業、宿泊業、洗濯業、理美容業の企業が取り上げられ、10事例の取組みポイント等がわかりやすくまとめられています。</w:t>
      </w:r>
    </w:p>
    <w:p w:rsidR="00C4734A" w:rsidRPr="00857835" w:rsidRDefault="00C4734A" w:rsidP="00C4734A">
      <w:pPr>
        <w:rPr>
          <w:rFonts w:ascii="ＭＳ 明朝" w:hAnsi="ＭＳ 明朝"/>
        </w:rPr>
      </w:pPr>
      <w:r w:rsidRPr="00857835">
        <w:rPr>
          <w:rFonts w:ascii="ＭＳ 明朝" w:hAnsi="ＭＳ 明朝" w:hint="eastAsia"/>
        </w:rPr>
        <w:t>②『生産性向上の事例集～最低賃金の引上げに向けて～』</w:t>
      </w:r>
    </w:p>
    <w:p w:rsidR="00C4734A" w:rsidRPr="00857835" w:rsidRDefault="00C4734A" w:rsidP="00C4734A">
      <w:pPr>
        <w:ind w:firstLineChars="100" w:firstLine="210"/>
        <w:rPr>
          <w:rFonts w:ascii="ＭＳ 明朝" w:hAnsi="ＭＳ 明朝"/>
        </w:rPr>
      </w:pPr>
      <w:r w:rsidRPr="00857835">
        <w:rPr>
          <w:rFonts w:ascii="ＭＳ 明朝" w:hAnsi="ＭＳ 明朝" w:hint="eastAsia"/>
        </w:rPr>
        <w:t>この冊子では、個々の事業場を対象とした業務改善助成金や、業界団体を対象とした業種別中小企業団体助成金の活用事例をもとに、業務の効率化や働き方の見直しなどを実施して生産性向上を実現し、賃金の引上げを行った事例が紹介されています。</w:t>
      </w:r>
    </w:p>
    <w:p w:rsidR="00C4734A" w:rsidRPr="00857835" w:rsidRDefault="00C4734A" w:rsidP="00C4734A">
      <w:pPr>
        <w:ind w:firstLineChars="100" w:firstLine="210"/>
        <w:rPr>
          <w:rFonts w:ascii="ＭＳ 明朝" w:hAnsi="ＭＳ 明朝"/>
        </w:rPr>
      </w:pPr>
      <w:r w:rsidRPr="00857835">
        <w:rPr>
          <w:rFonts w:ascii="ＭＳ 明朝" w:hAnsi="ＭＳ 明朝" w:hint="eastAsia"/>
        </w:rPr>
        <w:t>特に、取組みの中心となった人や、取組後の変化、助成金活用のポイント等、</w:t>
      </w:r>
      <w:r>
        <w:rPr>
          <w:rFonts w:ascii="ＭＳ 明朝" w:hAnsi="ＭＳ 明朝" w:hint="eastAsia"/>
        </w:rPr>
        <w:t>９</w:t>
      </w:r>
      <w:r w:rsidRPr="00857835">
        <w:rPr>
          <w:rFonts w:ascii="ＭＳ 明朝" w:hAnsi="ＭＳ 明朝" w:hint="eastAsia"/>
        </w:rPr>
        <w:t>事例がわかりやすくまとめられています。</w:t>
      </w:r>
    </w:p>
    <w:p w:rsidR="00C4734A" w:rsidRPr="00857835" w:rsidRDefault="00C4734A" w:rsidP="00C4734A">
      <w:pPr>
        <w:rPr>
          <w:rFonts w:ascii="ＭＳ 明朝" w:hAnsi="ＭＳ 明朝"/>
        </w:rPr>
      </w:pPr>
    </w:p>
    <w:p w:rsidR="00C4734A" w:rsidRPr="00857835" w:rsidRDefault="00C4734A" w:rsidP="00C4734A">
      <w:pPr>
        <w:rPr>
          <w:rFonts w:ascii="ＭＳ 明朝" w:hAnsi="ＭＳ 明朝"/>
        </w:rPr>
      </w:pPr>
      <w:r w:rsidRPr="00857835">
        <w:rPr>
          <w:rFonts w:ascii="ＭＳ 明朝" w:hAnsi="ＭＳ 明朝" w:hint="eastAsia"/>
        </w:rPr>
        <w:t>◆事例の</w:t>
      </w:r>
      <w:r>
        <w:rPr>
          <w:rFonts w:ascii="ＭＳ 明朝" w:hAnsi="ＭＳ 明朝" w:hint="eastAsia"/>
        </w:rPr>
        <w:t>一例</w:t>
      </w:r>
    </w:p>
    <w:p w:rsidR="00C4734A" w:rsidRPr="00857835" w:rsidRDefault="00C4734A" w:rsidP="00C4734A">
      <w:pPr>
        <w:rPr>
          <w:rFonts w:ascii="ＭＳ 明朝" w:hAnsi="ＭＳ 明朝"/>
        </w:rPr>
      </w:pPr>
      <w:r w:rsidRPr="00857835">
        <w:rPr>
          <w:rFonts w:ascii="ＭＳ 明朝" w:hAnsi="ＭＳ 明朝" w:hint="eastAsia"/>
        </w:rPr>
        <w:t>①の「スマートフォンで確認できる動画マニュアル作成と経営分析ソフト導入による店舗毎の対策検討事例」</w:t>
      </w:r>
    </w:p>
    <w:p w:rsidR="00C4734A" w:rsidRPr="00857835" w:rsidRDefault="00C4734A" w:rsidP="00C4734A">
      <w:pPr>
        <w:ind w:firstLineChars="100" w:firstLine="210"/>
        <w:rPr>
          <w:rFonts w:ascii="ＭＳ 明朝" w:hAnsi="ＭＳ 明朝"/>
        </w:rPr>
      </w:pPr>
      <w:r w:rsidRPr="00857835">
        <w:rPr>
          <w:rFonts w:ascii="ＭＳ 明朝" w:hAnsi="ＭＳ 明朝" w:hint="eastAsia"/>
        </w:rPr>
        <w:t>多店舗展開している飲食店の新規出店による規模拡大に向けた人材の確保・育成、および既存店の経営改善が目的。</w:t>
      </w:r>
    </w:p>
    <w:p w:rsidR="00C4734A" w:rsidRPr="00857835" w:rsidRDefault="00C4734A" w:rsidP="00C4734A">
      <w:pPr>
        <w:rPr>
          <w:rFonts w:ascii="ＭＳ 明朝" w:hAnsi="ＭＳ 明朝"/>
        </w:rPr>
      </w:pPr>
      <w:r w:rsidRPr="00857835">
        <w:rPr>
          <w:rFonts w:ascii="ＭＳ 明朝" w:hAnsi="ＭＳ 明朝" w:hint="eastAsia"/>
        </w:rPr>
        <w:t xml:space="preserve">　⇒実施内容①：スマートフォンで確認できる動画の作業マニュアルの作成</w:t>
      </w:r>
    </w:p>
    <w:p w:rsidR="00C4734A" w:rsidRPr="00857835" w:rsidRDefault="00C4734A" w:rsidP="00C4734A">
      <w:pPr>
        <w:ind w:left="1680" w:hangingChars="800" w:hanging="1680"/>
        <w:rPr>
          <w:rFonts w:ascii="ＭＳ 明朝" w:hAnsi="ＭＳ 明朝"/>
        </w:rPr>
      </w:pPr>
      <w:r w:rsidRPr="00857835">
        <w:rPr>
          <w:rFonts w:ascii="ＭＳ 明朝" w:hAnsi="ＭＳ 明朝" w:hint="eastAsia"/>
        </w:rPr>
        <w:t xml:space="preserve">　⇒成</w:t>
      </w:r>
      <w:r>
        <w:rPr>
          <w:rFonts w:ascii="ＭＳ 明朝" w:hAnsi="ＭＳ 明朝" w:hint="eastAsia"/>
        </w:rPr>
        <w:t xml:space="preserve">　　</w:t>
      </w:r>
      <w:r w:rsidRPr="00857835">
        <w:rPr>
          <w:rFonts w:ascii="ＭＳ 明朝" w:hAnsi="ＭＳ 明朝" w:hint="eastAsia"/>
        </w:rPr>
        <w:t>果①：作業工程が標準化し、全体の業務効率が上がり、営業利益率が0.5％程度改善したほか、新規アルバイトの育成に係る時間が5日も短縮できた。</w:t>
      </w:r>
    </w:p>
    <w:p w:rsidR="00C4734A" w:rsidRPr="00857835" w:rsidRDefault="00C4734A" w:rsidP="00C4734A">
      <w:pPr>
        <w:rPr>
          <w:rFonts w:ascii="ＭＳ 明朝" w:hAnsi="ＭＳ 明朝"/>
        </w:rPr>
      </w:pPr>
      <w:r w:rsidRPr="00857835">
        <w:rPr>
          <w:rFonts w:ascii="ＭＳ 明朝" w:hAnsi="ＭＳ 明朝" w:hint="eastAsia"/>
        </w:rPr>
        <w:t xml:space="preserve">　⇒実施内容②：経営分析ソフトの導入</w:t>
      </w:r>
    </w:p>
    <w:p w:rsidR="00C4734A" w:rsidRPr="00857835" w:rsidRDefault="00C4734A" w:rsidP="00C4734A">
      <w:pPr>
        <w:ind w:left="1680" w:hangingChars="800" w:hanging="1680"/>
        <w:rPr>
          <w:rFonts w:ascii="ＭＳ 明朝" w:hAnsi="ＭＳ 明朝"/>
        </w:rPr>
      </w:pPr>
      <w:r w:rsidRPr="00857835">
        <w:rPr>
          <w:rFonts w:ascii="ＭＳ 明朝" w:hAnsi="ＭＳ 明朝" w:hint="eastAsia"/>
        </w:rPr>
        <w:t xml:space="preserve">　⇒成</w:t>
      </w:r>
      <w:r>
        <w:rPr>
          <w:rFonts w:ascii="ＭＳ 明朝" w:hAnsi="ＭＳ 明朝" w:hint="eastAsia"/>
        </w:rPr>
        <w:t xml:space="preserve">　　</w:t>
      </w:r>
      <w:r w:rsidRPr="00857835">
        <w:rPr>
          <w:rFonts w:ascii="ＭＳ 明朝" w:hAnsi="ＭＳ 明朝" w:hint="eastAsia"/>
        </w:rPr>
        <w:t>果②：各店舗の責任者によりバイトシフトの効率化と店舗ごとの営業戦略といった対策が可能となり、営業利益が１％程度増加した。</w:t>
      </w:r>
    </w:p>
    <w:p w:rsidR="00C4734A" w:rsidRPr="00857835" w:rsidRDefault="00C4734A" w:rsidP="00C4734A">
      <w:pPr>
        <w:ind w:firstLineChars="100" w:firstLine="210"/>
        <w:rPr>
          <w:rFonts w:ascii="ＭＳ 明朝" w:hAnsi="ＭＳ 明朝"/>
        </w:rPr>
      </w:pPr>
      <w:r w:rsidRPr="00857835">
        <w:rPr>
          <w:rFonts w:ascii="ＭＳ 明朝" w:hAnsi="ＭＳ 明朝" w:hint="eastAsia"/>
        </w:rPr>
        <w:t>その他、生産性の向上、強いては賃金引上げにつなげるヒントが見つかることでしょう。</w:t>
      </w:r>
    </w:p>
    <w:p w:rsidR="00C4734A" w:rsidRDefault="00C4734A" w:rsidP="00C4734A">
      <w:pPr>
        <w:widowControl/>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【厚生労働省「</w:t>
      </w:r>
      <w:r w:rsidRPr="00857835">
        <w:rPr>
          <w:rFonts w:ascii="ＭＳ 明朝" w:hAnsi="ＭＳ 明朝" w:cs="ＭＳ Ｐゴシック" w:hint="eastAsia"/>
          <w:bCs/>
          <w:color w:val="0A0A03"/>
          <w:kern w:val="0"/>
          <w:szCs w:val="21"/>
        </w:rPr>
        <w:t>賃金引上げに向けた生産性向上の事例集を作成しました</w:t>
      </w:r>
      <w:r>
        <w:rPr>
          <w:rFonts w:ascii="ＭＳ 明朝" w:hAnsi="ＭＳ 明朝" w:cs="ＭＳ Ｐゴシック" w:hint="eastAsia"/>
          <w:bCs/>
          <w:color w:val="0A0A03"/>
          <w:kern w:val="0"/>
          <w:szCs w:val="21"/>
        </w:rPr>
        <w:t>」】</w:t>
      </w:r>
    </w:p>
    <w:p w:rsidR="00C4734A" w:rsidRDefault="00255887" w:rsidP="00C4734A">
      <w:pPr>
        <w:widowControl/>
        <w:jc w:val="left"/>
        <w:rPr>
          <w:rFonts w:ascii="ＭＳ 明朝" w:hAnsi="ＭＳ 明朝" w:cs="ＭＳ Ｐゴシック"/>
          <w:bCs/>
          <w:color w:val="0A0A03"/>
          <w:kern w:val="0"/>
          <w:szCs w:val="21"/>
        </w:rPr>
      </w:pPr>
      <w:hyperlink r:id="rId10" w:history="1">
        <w:r w:rsidR="00C4734A" w:rsidRPr="008943CE">
          <w:rPr>
            <w:rStyle w:val="a6"/>
            <w:rFonts w:ascii="ＭＳ 明朝" w:hAnsi="ＭＳ 明朝" w:cs="ＭＳ Ｐゴシック"/>
            <w:bCs/>
            <w:kern w:val="0"/>
            <w:szCs w:val="21"/>
          </w:rPr>
          <w:t>http://www.mhlw.go.jp/stf/houdou/0000206098.html</w:t>
        </w:r>
      </w:hyperlink>
    </w:p>
    <w:p w:rsidR="00C4734A" w:rsidRPr="00EE3051" w:rsidRDefault="00C4734A" w:rsidP="00C4734A">
      <w:pPr>
        <w:rPr>
          <w:rFonts w:ascii="ＭＳ Ｐゴシック" w:eastAsia="ＭＳ Ｐゴシック" w:hAnsi="ＭＳ Ｐゴシック"/>
          <w:b/>
          <w:sz w:val="28"/>
          <w:szCs w:val="28"/>
        </w:rPr>
      </w:pPr>
      <w:r>
        <w:rPr>
          <w:rFonts w:ascii="ＭＳ 明朝" w:hAnsi="ＭＳ 明朝" w:cs="ＭＳ Ｐゴシック"/>
          <w:bCs/>
          <w:color w:val="0A0A03"/>
          <w:kern w:val="0"/>
          <w:szCs w:val="21"/>
        </w:rPr>
        <w:br w:type="page"/>
      </w:r>
      <w:r w:rsidRPr="00EE3051">
        <w:rPr>
          <w:rFonts w:ascii="ＭＳ Ｐゴシック" w:eastAsia="ＭＳ Ｐゴシック" w:hAnsi="ＭＳ Ｐゴシック" w:cs="Calibri" w:hint="eastAsia"/>
          <w:b/>
          <w:color w:val="000000"/>
          <w:sz w:val="28"/>
          <w:szCs w:val="28"/>
        </w:rPr>
        <w:lastRenderedPageBreak/>
        <w:t>新たな在留資格で外国人の長期就労が可能に</w:t>
      </w:r>
    </w:p>
    <w:p w:rsidR="00C4734A" w:rsidRDefault="00C4734A" w:rsidP="00C4734A"/>
    <w:p w:rsidR="00C4734A" w:rsidRDefault="00C4734A" w:rsidP="00C4734A">
      <w:r>
        <w:rPr>
          <w:rFonts w:hint="eastAsia"/>
        </w:rPr>
        <w:t>◆「骨太の方針」の原案</w:t>
      </w:r>
    </w:p>
    <w:p w:rsidR="00C4734A" w:rsidRPr="00FF35B7" w:rsidRDefault="00C4734A" w:rsidP="00C4734A">
      <w:pPr>
        <w:autoSpaceDE w:val="0"/>
        <w:autoSpaceDN w:val="0"/>
        <w:adjustRightInd w:val="0"/>
        <w:ind w:firstLineChars="100" w:firstLine="210"/>
        <w:jc w:val="left"/>
        <w:rPr>
          <w:rFonts w:ascii="ＭＳ 明朝" w:hAnsi="ＭＳ 明朝" w:cs="ＭＳ明朝"/>
          <w:kern w:val="0"/>
          <w:szCs w:val="21"/>
        </w:rPr>
      </w:pPr>
      <w:r>
        <w:rPr>
          <w:rFonts w:ascii="ＭＳ 明朝" w:hAnsi="ＭＳ 明朝" w:cs="ＭＳ明朝" w:hint="eastAsia"/>
          <w:kern w:val="0"/>
          <w:szCs w:val="21"/>
        </w:rPr>
        <w:t>政府は、「経済財政運営と改革の基本方針（骨太の方針）」の原案をまとめました。人手不足対策として、外国人材の受け入れを拡大するため、新たな在留資格を創設することがポイントです。</w:t>
      </w:r>
      <w:r>
        <w:rPr>
          <w:rFonts w:hint="eastAsia"/>
        </w:rPr>
        <w:t>政府は現在、単純労働の分野で外国人の就労を原則として禁止していますが、医師や弁護士など高度な専門性を持った人材は積極的に受け入れ、家族の帯同も認めています。今回の原案による新たな在留資格の対象は、人手の確保が難しく、業種の存続・発展のために外国人材の受け入れが必要と認められる業種（農業、介護、建設、宿泊、造船）の５分野を想定しています。</w:t>
      </w:r>
    </w:p>
    <w:p w:rsidR="00C4734A" w:rsidRDefault="00C4734A" w:rsidP="00C4734A"/>
    <w:p w:rsidR="00C4734A" w:rsidRDefault="00C4734A" w:rsidP="00C4734A">
      <w:r>
        <w:rPr>
          <w:rFonts w:hint="eastAsia"/>
        </w:rPr>
        <w:t>◆最長で</w:t>
      </w:r>
      <w:r>
        <w:rPr>
          <w:rFonts w:hint="eastAsia"/>
        </w:rPr>
        <w:t>10</w:t>
      </w:r>
      <w:r>
        <w:rPr>
          <w:rFonts w:hint="eastAsia"/>
        </w:rPr>
        <w:t>年の就労が可能</w:t>
      </w:r>
    </w:p>
    <w:p w:rsidR="00C4734A" w:rsidRDefault="00C4734A" w:rsidP="00C4734A">
      <w:pPr>
        <w:ind w:firstLineChars="100" w:firstLine="210"/>
      </w:pPr>
      <w:r>
        <w:rPr>
          <w:rFonts w:hint="eastAsia"/>
        </w:rPr>
        <w:t>日本では約</w:t>
      </w:r>
      <w:r>
        <w:rPr>
          <w:rFonts w:hint="eastAsia"/>
        </w:rPr>
        <w:t>128</w:t>
      </w:r>
      <w:r>
        <w:rPr>
          <w:rFonts w:hint="eastAsia"/>
        </w:rPr>
        <w:t>万人の外国人が働いています。その内訳は、人数の多い順に、①永住者や日本人と結婚した人、②留学生などのアルバイト、③技能実習生、④専門性が高い医師や研究者など――です。技能実習生は約</w:t>
      </w:r>
      <w:r>
        <w:rPr>
          <w:rFonts w:hint="eastAsia"/>
        </w:rPr>
        <w:t>25</w:t>
      </w:r>
      <w:r>
        <w:rPr>
          <w:rFonts w:hint="eastAsia"/>
        </w:rPr>
        <w:t>万</w:t>
      </w:r>
      <w:r>
        <w:rPr>
          <w:rFonts w:hint="eastAsia"/>
        </w:rPr>
        <w:t>8,000</w:t>
      </w:r>
      <w:r>
        <w:rPr>
          <w:rFonts w:hint="eastAsia"/>
        </w:rPr>
        <w:t>人で、５年前のおよそ２倍に膨らんでいます。今回の原案では、技能実習生に対する５年の就労延長を想定した新資格の創設を明記しました。実現すれば、最長で</w:t>
      </w:r>
      <w:r>
        <w:rPr>
          <w:rFonts w:hint="eastAsia"/>
        </w:rPr>
        <w:t>10</w:t>
      </w:r>
      <w:r>
        <w:rPr>
          <w:rFonts w:hint="eastAsia"/>
        </w:rPr>
        <w:t>年の就労が可能になります。政府は秋の臨時国会にも出入国管理法改正案を提出し、来年４月からの導入を目指します。さらに、骨太の方針では、新資格を得た人が日本語や専門分野の試験に合格すれば、在留期限の上限を撤廃し、家族の帯同も認める考えも掲げました。</w:t>
      </w:r>
    </w:p>
    <w:p w:rsidR="00C4734A" w:rsidRDefault="00C4734A" w:rsidP="00C4734A"/>
    <w:p w:rsidR="00C4734A" w:rsidRDefault="00C4734A" w:rsidP="00C4734A">
      <w:r>
        <w:rPr>
          <w:rFonts w:hint="eastAsia"/>
        </w:rPr>
        <w:t>◆技能実習制度が骨抜きになるとの懸念も</w:t>
      </w:r>
    </w:p>
    <w:p w:rsidR="00C4734A" w:rsidRDefault="00C4734A" w:rsidP="00C4734A">
      <w:pPr>
        <w:ind w:firstLineChars="100" w:firstLine="210"/>
      </w:pPr>
      <w:r>
        <w:rPr>
          <w:rFonts w:hint="eastAsia"/>
        </w:rPr>
        <w:t>1993</w:t>
      </w:r>
      <w:r>
        <w:rPr>
          <w:rFonts w:hint="eastAsia"/>
        </w:rPr>
        <w:t>年に始まった技能実習生制度は、本来、途上国への技術移転が目的でした。日本での就労期間が延びるほど、身に付けた技術を母国で活かす機会は遠のきます。今回の案は、技能実習制度を骨抜きにする可能性も指摘され、事実上の移民政策につながるとの懸念の声も上がっています。</w:t>
      </w:r>
    </w:p>
    <w:p w:rsidR="00C4734A" w:rsidRPr="00EE3051" w:rsidRDefault="00C4734A" w:rsidP="00C4734A"/>
    <w:p w:rsidR="00C4734A" w:rsidRDefault="00C4734A" w:rsidP="00C4734A">
      <w:r>
        <w:rPr>
          <w:rFonts w:hint="eastAsia"/>
        </w:rPr>
        <w:t>◆法務省「センター」で在留情報を一元管理</w:t>
      </w:r>
    </w:p>
    <w:p w:rsidR="00C4734A" w:rsidRDefault="00C4734A" w:rsidP="00C4734A">
      <w:pPr>
        <w:ind w:firstLineChars="100" w:firstLine="210"/>
      </w:pPr>
      <w:r>
        <w:rPr>
          <w:rFonts w:hint="eastAsia"/>
        </w:rPr>
        <w:t>政府は、法務省に「在留管理インテリジェンス・センター」（仮称）を設け、雇用や婚姻などの情報を一元管理させることで、不法就労を防ぐとしています。法務省は、新設する在留管理インテリジェンス・センターが外国人労働者の離職や転職などの状況を把握しやすいよう、雇用保険を所管する厚生労働省との情報共有を進める方針です。日本人と結婚した外国人が離婚した場合などに自治体と提携して情報を得るための法整備を進めます。また、外国人留学生の勤務先や勤務時間の管理を強化し、法定時間（１週間あたり</w:t>
      </w:r>
      <w:r>
        <w:rPr>
          <w:rFonts w:hint="eastAsia"/>
        </w:rPr>
        <w:t>28</w:t>
      </w:r>
      <w:r>
        <w:rPr>
          <w:rFonts w:hint="eastAsia"/>
        </w:rPr>
        <w:t>時間以内）を超えれば、在留許可を取り消す方針です。</w:t>
      </w:r>
    </w:p>
    <w:p w:rsidR="00C4734A" w:rsidRPr="007E177A" w:rsidRDefault="00C4734A" w:rsidP="00C4734A">
      <w:pPr>
        <w:rPr>
          <w:rFonts w:ascii="ＭＳ Ｐゴシック" w:eastAsia="ＭＳ Ｐゴシック" w:hAnsi="ＭＳ Ｐゴシック"/>
          <w:b/>
          <w:sz w:val="28"/>
          <w:szCs w:val="28"/>
        </w:rPr>
      </w:pPr>
      <w:r>
        <w:br w:type="page"/>
      </w:r>
      <w:r w:rsidRPr="007E177A">
        <w:rPr>
          <w:rFonts w:ascii="ＭＳ Ｐゴシック" w:eastAsia="ＭＳ Ｐゴシック" w:hAnsi="ＭＳ Ｐゴシック" w:hint="eastAsia"/>
          <w:b/>
          <w:sz w:val="28"/>
          <w:szCs w:val="28"/>
        </w:rPr>
        <w:lastRenderedPageBreak/>
        <w:t>「刑務所出所者等就労支援事業」と協力</w:t>
      </w:r>
      <w:r w:rsidRPr="007E177A">
        <w:rPr>
          <w:rFonts w:ascii="ＭＳ Ｐゴシック" w:eastAsia="ＭＳ Ｐゴシック" w:hAnsi="ＭＳ Ｐゴシック"/>
          <w:b/>
          <w:sz w:val="28"/>
          <w:szCs w:val="28"/>
        </w:rPr>
        <w:t>雇用主に対する支援制度</w:t>
      </w:r>
    </w:p>
    <w:p w:rsidR="00C4734A" w:rsidRPr="007E177A" w:rsidRDefault="00C4734A" w:rsidP="00C4734A"/>
    <w:p w:rsidR="00C4734A" w:rsidRDefault="00C4734A" w:rsidP="00C4734A">
      <w:pPr>
        <w:ind w:firstLineChars="100" w:firstLine="210"/>
      </w:pPr>
      <w:r>
        <w:rPr>
          <w:rFonts w:hint="eastAsia"/>
        </w:rPr>
        <w:t>厚生労働省から、</w:t>
      </w:r>
      <w:r>
        <w:t>刑務所出所者等に職業相談や職業紹介等を行う「刑務所出所者等就労支援事業」について</w:t>
      </w:r>
      <w:r>
        <w:rPr>
          <w:rFonts w:hint="eastAsia"/>
        </w:rPr>
        <w:t>の</w:t>
      </w:r>
      <w:r>
        <w:t>報告書</w:t>
      </w:r>
      <w:r>
        <w:rPr>
          <w:rFonts w:hint="eastAsia"/>
        </w:rPr>
        <w:t>（「再出発で、社会とつながる－「刑務所出所者等就労支援事業」におけるハローワークと事業所の取組－」</w:t>
      </w:r>
      <w:r>
        <w:rPr>
          <w:rFonts w:hint="eastAsia"/>
        </w:rPr>
        <w:t>5</w:t>
      </w:r>
      <w:r>
        <w:rPr>
          <w:rFonts w:hint="eastAsia"/>
        </w:rPr>
        <w:t>月</w:t>
      </w:r>
      <w:r>
        <w:rPr>
          <w:rFonts w:hint="eastAsia"/>
        </w:rPr>
        <w:t>15</w:t>
      </w:r>
      <w:r>
        <w:rPr>
          <w:rFonts w:hint="eastAsia"/>
        </w:rPr>
        <w:t>日）が</w:t>
      </w:r>
      <w:r>
        <w:t>公表</w:t>
      </w:r>
      <w:r>
        <w:rPr>
          <w:rFonts w:hint="eastAsia"/>
        </w:rPr>
        <w:t>されました</w:t>
      </w:r>
      <w:r>
        <w:t>。</w:t>
      </w:r>
    </w:p>
    <w:p w:rsidR="00C4734A" w:rsidRPr="00215D88" w:rsidRDefault="00C4734A" w:rsidP="00C4734A">
      <w:r>
        <w:rPr>
          <w:rFonts w:hint="eastAsia"/>
        </w:rPr>
        <w:t xml:space="preserve">　</w:t>
      </w:r>
      <w:r>
        <w:t>無職の出所者の再犯率が高いことから、</w:t>
      </w:r>
      <w:r>
        <w:rPr>
          <w:rFonts w:hint="eastAsia"/>
        </w:rPr>
        <w:t>国では、</w:t>
      </w:r>
      <w:r>
        <w:t>出所者の就労を通じた生活の基盤づくりを進め</w:t>
      </w:r>
      <w:r>
        <w:rPr>
          <w:rFonts w:hint="eastAsia"/>
        </w:rPr>
        <w:t>ており、報告書</w:t>
      </w:r>
      <w:r>
        <w:t>には、当該事業を実施するハローワーク</w:t>
      </w:r>
      <w:r>
        <w:rPr>
          <w:rFonts w:hint="eastAsia"/>
        </w:rPr>
        <w:t>および</w:t>
      </w:r>
      <w:r>
        <w:t>雇用に協力する事業所</w:t>
      </w:r>
      <w:r>
        <w:rPr>
          <w:rFonts w:hint="eastAsia"/>
        </w:rPr>
        <w:t>の</w:t>
      </w:r>
      <w:r>
        <w:t>就労支援の工夫や雇用事例</w:t>
      </w:r>
      <w:r>
        <w:rPr>
          <w:rFonts w:hint="eastAsia"/>
        </w:rPr>
        <w:t>などが</w:t>
      </w:r>
      <w:r>
        <w:t>盛り込まれています。</w:t>
      </w:r>
      <w:r>
        <w:rPr>
          <w:rFonts w:hint="eastAsia"/>
        </w:rPr>
        <w:t>以下、この</w:t>
      </w:r>
      <w:r>
        <w:t>報告書について</w:t>
      </w:r>
      <w:r>
        <w:rPr>
          <w:rFonts w:hint="eastAsia"/>
        </w:rPr>
        <w:t>見てみます。</w:t>
      </w:r>
    </w:p>
    <w:p w:rsidR="00C4734A" w:rsidRPr="007E177A" w:rsidRDefault="00C4734A" w:rsidP="00C4734A">
      <w:r w:rsidRPr="007E177A">
        <w:rPr>
          <w:rFonts w:hint="eastAsia"/>
        </w:rPr>
        <w:t>◆</w:t>
      </w:r>
      <w:r w:rsidRPr="007E177A">
        <w:t>刑務所</w:t>
      </w:r>
      <w:r w:rsidRPr="007E177A">
        <w:rPr>
          <w:rFonts w:hint="eastAsia"/>
        </w:rPr>
        <w:t>出所者</w:t>
      </w:r>
      <w:r w:rsidRPr="007E177A">
        <w:t>の就労件数</w:t>
      </w:r>
    </w:p>
    <w:p w:rsidR="00C4734A" w:rsidRDefault="00C4734A" w:rsidP="00C4734A">
      <w:pPr>
        <w:ind w:firstLineChars="100" w:firstLine="210"/>
      </w:pPr>
      <w:r>
        <w:rPr>
          <w:rFonts w:hint="eastAsia"/>
        </w:rPr>
        <w:t>平成</w:t>
      </w:r>
      <w:r>
        <w:rPr>
          <w:rFonts w:hint="eastAsia"/>
        </w:rPr>
        <w:t>28</w:t>
      </w:r>
      <w:r>
        <w:rPr>
          <w:rFonts w:hint="eastAsia"/>
        </w:rPr>
        <w:t>年度の</w:t>
      </w:r>
      <w:r>
        <w:t>就労</w:t>
      </w:r>
      <w:r>
        <w:rPr>
          <w:rFonts w:hint="eastAsia"/>
        </w:rPr>
        <w:t>件数</w:t>
      </w:r>
      <w:r>
        <w:t>は</w:t>
      </w:r>
      <w:r>
        <w:rPr>
          <w:rFonts w:hint="eastAsia"/>
        </w:rPr>
        <w:t>2,790</w:t>
      </w:r>
      <w:r>
        <w:t>件</w:t>
      </w:r>
      <w:r>
        <w:rPr>
          <w:rFonts w:hint="eastAsia"/>
        </w:rPr>
        <w:t>（</w:t>
      </w:r>
      <w:r>
        <w:t>平成</w:t>
      </w:r>
      <w:r>
        <w:rPr>
          <w:rFonts w:hint="eastAsia"/>
        </w:rPr>
        <w:t>27</w:t>
      </w:r>
      <w:r>
        <w:rPr>
          <w:rFonts w:hint="eastAsia"/>
        </w:rPr>
        <w:t>年度</w:t>
      </w:r>
      <w:r>
        <w:t>は</w:t>
      </w:r>
      <w:r>
        <w:t>2,675</w:t>
      </w:r>
      <w:r>
        <w:t>件、平成</w:t>
      </w:r>
      <w:r>
        <w:rPr>
          <w:rFonts w:hint="eastAsia"/>
        </w:rPr>
        <w:t>26</w:t>
      </w:r>
      <w:r>
        <w:rPr>
          <w:rFonts w:hint="eastAsia"/>
        </w:rPr>
        <w:t>年度</w:t>
      </w:r>
      <w:r>
        <w:t>は</w:t>
      </w:r>
      <w:r>
        <w:t>2,530</w:t>
      </w:r>
      <w:r>
        <w:rPr>
          <w:rFonts w:hint="eastAsia"/>
        </w:rPr>
        <w:t>件</w:t>
      </w:r>
      <w:r>
        <w:t>）となっています。</w:t>
      </w:r>
    </w:p>
    <w:p w:rsidR="00C4734A" w:rsidRPr="007E177A" w:rsidRDefault="00C4734A" w:rsidP="00C4734A">
      <w:r w:rsidRPr="007E177A">
        <w:rPr>
          <w:rFonts w:hint="eastAsia"/>
        </w:rPr>
        <w:t>◆ハローワークの主な取組み</w:t>
      </w:r>
    </w:p>
    <w:p w:rsidR="00C4734A" w:rsidRDefault="00C4734A" w:rsidP="00C4734A">
      <w:pPr>
        <w:ind w:left="210" w:hangingChars="100" w:hanging="210"/>
      </w:pPr>
      <w:r>
        <w:rPr>
          <w:rFonts w:hint="eastAsia"/>
        </w:rPr>
        <w:t>・</w:t>
      </w:r>
      <w:r>
        <w:t>刑務所内の職業相談・職業紹介</w:t>
      </w:r>
      <w:r>
        <w:rPr>
          <w:rFonts w:hint="eastAsia"/>
        </w:rPr>
        <w:t>……出所直後から就労と住居を確保できる寮のある事業所を紹介、</w:t>
      </w:r>
      <w:r>
        <w:t>事業所との面接時にスーツを貸与</w:t>
      </w:r>
      <w:r>
        <w:rPr>
          <w:rFonts w:hint="eastAsia"/>
        </w:rPr>
        <w:t xml:space="preserve">　など</w:t>
      </w:r>
    </w:p>
    <w:p w:rsidR="00C4734A" w:rsidRPr="00670039" w:rsidRDefault="00C4734A" w:rsidP="00C4734A">
      <w:pPr>
        <w:ind w:left="210" w:hangingChars="100" w:hanging="210"/>
      </w:pPr>
      <w:r>
        <w:rPr>
          <w:rFonts w:hint="eastAsia"/>
        </w:rPr>
        <w:t>・出所後の</w:t>
      </w:r>
      <w:r>
        <w:t>就労支援</w:t>
      </w:r>
      <w:r>
        <w:rPr>
          <w:rFonts w:hint="eastAsia"/>
        </w:rPr>
        <w:t>……保護司</w:t>
      </w:r>
      <w:r>
        <w:t>、保護観察官等が協力して保護観察対象者を支援、</w:t>
      </w:r>
      <w:r>
        <w:rPr>
          <w:rFonts w:hint="eastAsia"/>
        </w:rPr>
        <w:t>公共職業訓練や農林漁業就職支援を活用した就職</w:t>
      </w:r>
    </w:p>
    <w:p w:rsidR="00C4734A" w:rsidRPr="004D6221" w:rsidRDefault="00C4734A" w:rsidP="00C4734A">
      <w:r>
        <w:rPr>
          <w:rFonts w:hint="eastAsia"/>
        </w:rPr>
        <w:t>・就職面接会の実施、内定通知書の発出で出所へのモチベーションを向上</w:t>
      </w:r>
    </w:p>
    <w:p w:rsidR="00C4734A" w:rsidRPr="007E177A" w:rsidRDefault="00C4734A" w:rsidP="00C4734A">
      <w:r w:rsidRPr="007E177A">
        <w:rPr>
          <w:rFonts w:hint="eastAsia"/>
        </w:rPr>
        <w:t>◆事業所における雇用の取組み等</w:t>
      </w:r>
    </w:p>
    <w:p w:rsidR="00C4734A" w:rsidRDefault="00C4734A" w:rsidP="00C4734A">
      <w:r>
        <w:rPr>
          <w:rFonts w:hint="eastAsia"/>
        </w:rPr>
        <w:t>・採用の</w:t>
      </w:r>
      <w:r>
        <w:t>方針</w:t>
      </w:r>
      <w:r>
        <w:rPr>
          <w:rFonts w:hint="eastAsia"/>
        </w:rPr>
        <w:t>……「更生への思い」や「戦力になる人材」であることを重視</w:t>
      </w:r>
    </w:p>
    <w:p w:rsidR="00C4734A" w:rsidRDefault="00C4734A" w:rsidP="00C4734A">
      <w:pPr>
        <w:ind w:left="210" w:hangingChars="100" w:hanging="210"/>
      </w:pPr>
      <w:r>
        <w:rPr>
          <w:rFonts w:hint="eastAsia"/>
        </w:rPr>
        <w:t>・採用にあたり</w:t>
      </w:r>
      <w:r>
        <w:t>利用した制度</w:t>
      </w:r>
      <w:r>
        <w:rPr>
          <w:rFonts w:hint="eastAsia"/>
        </w:rPr>
        <w:t>……「出所者等就労奨励金」、「身元保証制度」などの各制度を利用し負担を軽減、</w:t>
      </w:r>
      <w:r>
        <w:t>トライアル雇用</w:t>
      </w:r>
      <w:r>
        <w:rPr>
          <w:rFonts w:hint="eastAsia"/>
        </w:rPr>
        <w:t>（試行</w:t>
      </w:r>
      <w:r>
        <w:t>的な</w:t>
      </w:r>
      <w:r>
        <w:rPr>
          <w:rFonts w:hint="eastAsia"/>
        </w:rPr>
        <w:t>雇用</w:t>
      </w:r>
      <w:r>
        <w:t>）</w:t>
      </w:r>
    </w:p>
    <w:p w:rsidR="00C4734A" w:rsidRDefault="00C4734A" w:rsidP="00C4734A">
      <w:pPr>
        <w:ind w:left="210" w:hangingChars="100" w:hanging="210"/>
      </w:pPr>
      <w:r>
        <w:rPr>
          <w:rFonts w:hint="eastAsia"/>
        </w:rPr>
        <w:t>・</w:t>
      </w:r>
      <w:r>
        <w:t>採用後の対応</w:t>
      </w:r>
      <w:r>
        <w:rPr>
          <w:rFonts w:hint="eastAsia"/>
        </w:rPr>
        <w:t>……所持金が少ない出所直後は給料を日払いで対応、</w:t>
      </w:r>
      <w:r>
        <w:t>従業員間の金銭</w:t>
      </w:r>
      <w:r>
        <w:rPr>
          <w:rFonts w:hint="eastAsia"/>
        </w:rPr>
        <w:t>貸与</w:t>
      </w:r>
      <w:r>
        <w:t>等を禁止し、トラブルを防止、</w:t>
      </w:r>
      <w:r>
        <w:rPr>
          <w:rFonts w:hint="eastAsia"/>
        </w:rPr>
        <w:t>自然な</w:t>
      </w:r>
      <w:r>
        <w:t>コミュニケーションを通じた関係づくり</w:t>
      </w:r>
    </w:p>
    <w:p w:rsidR="00C4734A" w:rsidRPr="007E177A" w:rsidRDefault="00C4734A" w:rsidP="00C4734A">
      <w:pPr>
        <w:ind w:left="210" w:hangingChars="100" w:hanging="210"/>
      </w:pPr>
      <w:r>
        <w:rPr>
          <w:rFonts w:hint="eastAsia"/>
        </w:rPr>
        <w:t>・雇用後の</w:t>
      </w:r>
      <w:r>
        <w:t>感想</w:t>
      </w:r>
      <w:r>
        <w:rPr>
          <w:rFonts w:hint="eastAsia"/>
        </w:rPr>
        <w:t>……</w:t>
      </w:r>
      <w:r>
        <w:t>資質や能力を持つ対象者が多く、会社が求める人材を</w:t>
      </w:r>
      <w:r>
        <w:rPr>
          <w:rFonts w:hint="eastAsia"/>
        </w:rPr>
        <w:t>採用</w:t>
      </w:r>
      <w:r>
        <w:t>することができた、仕事への責任感があり信頼して仕事を任せられる、今後も事業を利用したい</w:t>
      </w:r>
    </w:p>
    <w:p w:rsidR="00C4734A" w:rsidRPr="007E177A" w:rsidRDefault="00C4734A" w:rsidP="00C4734A">
      <w:r w:rsidRPr="007E177A">
        <w:rPr>
          <w:rFonts w:hint="eastAsia"/>
        </w:rPr>
        <w:t>◆</w:t>
      </w:r>
      <w:r w:rsidRPr="007E177A">
        <w:t>協力雇用主に対する支援制度</w:t>
      </w:r>
    </w:p>
    <w:p w:rsidR="00C4734A" w:rsidRDefault="00C4734A" w:rsidP="00C4734A">
      <w:r>
        <w:rPr>
          <w:rFonts w:hint="eastAsia"/>
        </w:rPr>
        <w:t>・協力雇用主に対する刑務所出所者等就労奨励金（</w:t>
      </w:r>
      <w:r>
        <w:t>法務省）</w:t>
      </w:r>
    </w:p>
    <w:p w:rsidR="00C4734A" w:rsidRDefault="00C4734A" w:rsidP="00C4734A">
      <w:r>
        <w:rPr>
          <w:rFonts w:hint="eastAsia"/>
        </w:rPr>
        <w:t xml:space="preserve">　保護観察の対象となった人などを雇用し、就労継続に必要な生活指導や助言などを行う協力雇用主に対し、年間最大</w:t>
      </w:r>
      <w:r>
        <w:rPr>
          <w:rFonts w:hint="eastAsia"/>
        </w:rPr>
        <w:t>72</w:t>
      </w:r>
      <w:r>
        <w:rPr>
          <w:rFonts w:hint="eastAsia"/>
        </w:rPr>
        <w:t>万円の奨励金が</w:t>
      </w:r>
      <w:r>
        <w:t>支払われます。</w:t>
      </w:r>
    </w:p>
    <w:p w:rsidR="00C4734A" w:rsidRDefault="00C4734A" w:rsidP="00C4734A">
      <w:pPr>
        <w:ind w:firstLineChars="100" w:firstLine="210"/>
      </w:pPr>
      <w:r>
        <w:rPr>
          <w:rFonts w:hint="eastAsia"/>
        </w:rPr>
        <w:t>その他、公共工事等の競争入札における優遇制度として、地方自治体の間で公共工事等の競争入札における協力雇用主に対する優遇制度が</w:t>
      </w:r>
      <w:r>
        <w:t>あります。</w:t>
      </w:r>
    </w:p>
    <w:p w:rsidR="00C4734A" w:rsidRDefault="00C4734A" w:rsidP="00C4734A">
      <w:pPr>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w:t>
      </w:r>
      <w:r w:rsidRPr="0054336A">
        <w:rPr>
          <w:rFonts w:ascii="ＭＳ 明朝" w:hAnsi="ＭＳ 明朝" w:cs="ＭＳ Ｐゴシック" w:hint="eastAsia"/>
          <w:bCs/>
          <w:color w:val="0A0A03"/>
          <w:kern w:val="0"/>
          <w:szCs w:val="21"/>
        </w:rPr>
        <w:t>再出発で、社会とつながる－「刑務所出所者等就労支援事業」におけるハローワークと事業所の取組</w:t>
      </w:r>
      <w:r>
        <w:rPr>
          <w:rFonts w:ascii="ＭＳ 明朝" w:hAnsi="ＭＳ 明朝" w:cs="ＭＳ Ｐゴシック" w:hint="eastAsia"/>
          <w:bCs/>
          <w:color w:val="0A0A03"/>
          <w:kern w:val="0"/>
          <w:szCs w:val="21"/>
        </w:rPr>
        <w:t>】</w:t>
      </w:r>
    </w:p>
    <w:p w:rsidR="00C4734A" w:rsidRDefault="00255887" w:rsidP="00C4734A">
      <w:pPr>
        <w:rPr>
          <w:rFonts w:ascii="ＭＳ 明朝" w:hAnsi="ＭＳ 明朝" w:cs="ＭＳ Ｐゴシック"/>
          <w:bCs/>
          <w:color w:val="0A0A03"/>
          <w:kern w:val="0"/>
          <w:szCs w:val="21"/>
        </w:rPr>
      </w:pPr>
      <w:hyperlink r:id="rId11" w:history="1">
        <w:r w:rsidR="00C4734A" w:rsidRPr="008943CE">
          <w:rPr>
            <w:rStyle w:val="a6"/>
            <w:rFonts w:ascii="ＭＳ 明朝" w:hAnsi="ＭＳ 明朝" w:cs="ＭＳ Ｐゴシック"/>
            <w:bCs/>
            <w:kern w:val="0"/>
            <w:szCs w:val="21"/>
          </w:rPr>
          <w:t>http://www.mhlw.go.jp/iken/after-service-20180515/dl/after-service-20180515_houkoku.pdf</w:t>
        </w:r>
      </w:hyperlink>
    </w:p>
    <w:p w:rsidR="00C4734A" w:rsidRPr="00CB6053" w:rsidRDefault="00C4734A" w:rsidP="00C4734A">
      <w:pPr>
        <w:rPr>
          <w:rFonts w:ascii="ＭＳ Ｐゴシック" w:eastAsia="ＭＳ Ｐゴシック" w:hAnsi="ＭＳ Ｐゴシック" w:cs="ＭＳ Ｐゴシック"/>
          <w:b/>
          <w:bCs/>
          <w:color w:val="0A0A03"/>
          <w:kern w:val="0"/>
          <w:sz w:val="28"/>
          <w:szCs w:val="28"/>
        </w:rPr>
      </w:pPr>
      <w:r>
        <w:rPr>
          <w:rFonts w:ascii="ＭＳ 明朝" w:hAnsi="ＭＳ 明朝" w:cs="ＭＳ Ｐゴシック"/>
          <w:bCs/>
          <w:color w:val="0A0A03"/>
          <w:kern w:val="0"/>
          <w:szCs w:val="21"/>
        </w:rPr>
        <w:br w:type="page"/>
      </w:r>
      <w:r w:rsidRPr="00CB6053">
        <w:rPr>
          <w:rFonts w:ascii="ＭＳ Ｐゴシック" w:eastAsia="ＭＳ Ｐゴシック" w:hAnsi="ＭＳ Ｐゴシック" w:cs="ＭＳ Ｐゴシック" w:hint="eastAsia"/>
          <w:b/>
          <w:bCs/>
          <w:color w:val="0A0A03"/>
          <w:kern w:val="0"/>
          <w:sz w:val="28"/>
          <w:szCs w:val="28"/>
        </w:rPr>
        <w:lastRenderedPageBreak/>
        <w:t>従業員研修の実施状況に関するアンケート結果より</w:t>
      </w:r>
    </w:p>
    <w:p w:rsidR="00C4734A" w:rsidRPr="00CB6053" w:rsidRDefault="00C4734A" w:rsidP="00C4734A">
      <w:pPr>
        <w:rPr>
          <w:rFonts w:ascii="ＭＳ 明朝" w:hAnsi="ＭＳ 明朝" w:cs="ＭＳ Ｐゴシック"/>
          <w:bCs/>
          <w:color w:val="0A0A03"/>
          <w:kern w:val="0"/>
          <w:szCs w:val="21"/>
        </w:rPr>
      </w:pPr>
    </w:p>
    <w:p w:rsidR="00C4734A" w:rsidRPr="00CB6053" w:rsidRDefault="00C4734A" w:rsidP="00C4734A">
      <w:pPr>
        <w:rPr>
          <w:rFonts w:ascii="ＭＳ 明朝" w:hAnsi="ＭＳ 明朝" w:cs="ＭＳ Ｐゴシック"/>
          <w:bCs/>
          <w:color w:val="0A0A03"/>
          <w:kern w:val="0"/>
          <w:szCs w:val="21"/>
        </w:rPr>
      </w:pPr>
      <w:r w:rsidRPr="00CB6053">
        <w:rPr>
          <w:rFonts w:ascii="ＭＳ 明朝" w:hAnsi="ＭＳ 明朝" w:cs="ＭＳ Ｐゴシック" w:hint="eastAsia"/>
          <w:bCs/>
          <w:color w:val="0A0A03"/>
          <w:kern w:val="0"/>
          <w:szCs w:val="21"/>
        </w:rPr>
        <w:t>◆従業員研修を実施する企業が増加</w:t>
      </w:r>
    </w:p>
    <w:p w:rsidR="00C4734A" w:rsidRPr="00CB6053" w:rsidRDefault="00C4734A" w:rsidP="00C4734A">
      <w:pPr>
        <w:ind w:firstLineChars="100" w:firstLine="210"/>
        <w:rPr>
          <w:rFonts w:ascii="ＭＳ 明朝" w:hAnsi="ＭＳ 明朝" w:cs="ＭＳ Ｐゴシック"/>
          <w:bCs/>
          <w:color w:val="0A0A03"/>
          <w:kern w:val="0"/>
          <w:szCs w:val="21"/>
        </w:rPr>
      </w:pPr>
      <w:r w:rsidRPr="00CB6053">
        <w:rPr>
          <w:rFonts w:ascii="ＭＳ 明朝" w:hAnsi="ＭＳ 明朝" w:cs="ＭＳ Ｐゴシック" w:hint="eastAsia"/>
          <w:bCs/>
          <w:color w:val="0A0A03"/>
          <w:kern w:val="0"/>
          <w:szCs w:val="21"/>
        </w:rPr>
        <w:t>東京商工会議所が研修講座の利用企業1,000社を対象に行った調査結果（有効回答260社、26.0％）によると、2017年度研修費用の前年度比について、約４割の企業が「増加」と回答したそうです。2018年度研修予算の前年度比についても、「変わらない」（50.0％）、「増加」（28.9％）との回答が続き、「減少」と答えた企業は5.1％とわずかでした。2018年度も引き続き、社内、社外研修を実施する企業が増えることが見込まれています。</w:t>
      </w:r>
    </w:p>
    <w:p w:rsidR="00C4734A" w:rsidRPr="00CB6053" w:rsidRDefault="00C4734A" w:rsidP="00C4734A">
      <w:pPr>
        <w:rPr>
          <w:rFonts w:ascii="ＭＳ 明朝" w:hAnsi="ＭＳ 明朝" w:cs="ＭＳ Ｐゴシック"/>
          <w:bCs/>
          <w:color w:val="0A0A03"/>
          <w:kern w:val="0"/>
          <w:szCs w:val="21"/>
        </w:rPr>
      </w:pPr>
    </w:p>
    <w:p w:rsidR="00C4734A" w:rsidRPr="00CB6053" w:rsidRDefault="00C4734A" w:rsidP="00C4734A">
      <w:pPr>
        <w:rPr>
          <w:rFonts w:ascii="ＭＳ 明朝" w:hAnsi="ＭＳ 明朝" w:cs="ＭＳ Ｐゴシック"/>
          <w:bCs/>
          <w:color w:val="0A0A03"/>
          <w:kern w:val="0"/>
          <w:szCs w:val="21"/>
        </w:rPr>
      </w:pPr>
      <w:r w:rsidRPr="00CB6053">
        <w:rPr>
          <w:rFonts w:ascii="ＭＳ 明朝" w:hAnsi="ＭＳ 明朝" w:cs="ＭＳ Ｐゴシック" w:hint="eastAsia"/>
          <w:bCs/>
          <w:color w:val="0A0A03"/>
          <w:kern w:val="0"/>
          <w:szCs w:val="21"/>
        </w:rPr>
        <w:t>◆どんな研修を誰に実施するか</w:t>
      </w:r>
    </w:p>
    <w:p w:rsidR="00C4734A" w:rsidRPr="00CB6053" w:rsidRDefault="00C4734A" w:rsidP="00C4734A">
      <w:pPr>
        <w:ind w:firstLineChars="100" w:firstLine="210"/>
        <w:rPr>
          <w:rFonts w:ascii="ＭＳ 明朝" w:hAnsi="ＭＳ 明朝" w:cs="ＭＳ Ｐゴシック"/>
          <w:bCs/>
          <w:color w:val="0A0A03"/>
          <w:kern w:val="0"/>
          <w:szCs w:val="21"/>
        </w:rPr>
      </w:pPr>
      <w:r w:rsidRPr="00CB6053">
        <w:rPr>
          <w:rFonts w:ascii="ＭＳ 明朝" w:hAnsi="ＭＳ 明朝" w:cs="ＭＳ Ｐゴシック" w:hint="eastAsia"/>
          <w:bCs/>
          <w:color w:val="0A0A03"/>
          <w:kern w:val="0"/>
          <w:szCs w:val="21"/>
        </w:rPr>
        <w:t>今後研修を実施する予定の階層としては、「中堅社員」（67.2％）、「若手社員」（66.4％）、「新入社員」（60.5％）が上位となっており、分野については、「指導・育成」（58.5％）が最も多く、「ビジネススキル」（51.0％）、「コミュニケーションスキル」（44.3％）が続きます。新入社員への研修はよく実施されているところですが、若手・中堅社員など教える立場の社員の指導力を向上させるような研修も多く実施されていることがわかります。</w:t>
      </w:r>
    </w:p>
    <w:p w:rsidR="00C4734A" w:rsidRPr="00CB6053" w:rsidRDefault="00C4734A" w:rsidP="00C4734A">
      <w:pPr>
        <w:rPr>
          <w:rFonts w:ascii="ＭＳ 明朝" w:hAnsi="ＭＳ 明朝" w:cs="ＭＳ Ｐゴシック"/>
          <w:bCs/>
          <w:color w:val="0A0A03"/>
          <w:kern w:val="0"/>
          <w:szCs w:val="21"/>
        </w:rPr>
      </w:pPr>
    </w:p>
    <w:p w:rsidR="00C4734A" w:rsidRPr="00CB6053" w:rsidRDefault="00C4734A" w:rsidP="00C4734A">
      <w:pPr>
        <w:rPr>
          <w:rFonts w:ascii="ＭＳ 明朝" w:hAnsi="ＭＳ 明朝" w:cs="ＭＳ Ｐゴシック"/>
          <w:bCs/>
          <w:color w:val="0A0A03"/>
          <w:kern w:val="0"/>
          <w:szCs w:val="21"/>
        </w:rPr>
      </w:pPr>
      <w:r w:rsidRPr="00CB6053">
        <w:rPr>
          <w:rFonts w:ascii="ＭＳ 明朝" w:hAnsi="ＭＳ 明朝" w:cs="ＭＳ Ｐゴシック" w:hint="eastAsia"/>
          <w:bCs/>
          <w:color w:val="0A0A03"/>
          <w:kern w:val="0"/>
          <w:szCs w:val="21"/>
        </w:rPr>
        <w:t>◆受講者本人に</w:t>
      </w:r>
      <w:r>
        <w:rPr>
          <w:rFonts w:ascii="ＭＳ 明朝" w:hAnsi="ＭＳ 明朝" w:cs="ＭＳ Ｐゴシック" w:hint="eastAsia"/>
          <w:bCs/>
          <w:color w:val="0A0A03"/>
          <w:kern w:val="0"/>
          <w:szCs w:val="21"/>
        </w:rPr>
        <w:t>選択肢</w:t>
      </w:r>
      <w:r w:rsidRPr="00CB6053">
        <w:rPr>
          <w:rFonts w:ascii="ＭＳ 明朝" w:hAnsi="ＭＳ 明朝" w:cs="ＭＳ Ｐゴシック" w:hint="eastAsia"/>
          <w:bCs/>
          <w:color w:val="0A0A03"/>
          <w:kern w:val="0"/>
          <w:szCs w:val="21"/>
        </w:rPr>
        <w:t>を与えているところも</w:t>
      </w:r>
    </w:p>
    <w:p w:rsidR="00C4734A" w:rsidRPr="00CB6053" w:rsidRDefault="00C4734A" w:rsidP="00C4734A">
      <w:pPr>
        <w:ind w:firstLineChars="100" w:firstLine="210"/>
        <w:rPr>
          <w:rFonts w:ascii="ＭＳ 明朝" w:hAnsi="ＭＳ 明朝" w:cs="ＭＳ Ｐゴシック"/>
          <w:bCs/>
          <w:color w:val="0A0A03"/>
          <w:kern w:val="0"/>
          <w:szCs w:val="21"/>
        </w:rPr>
      </w:pPr>
      <w:r w:rsidRPr="00CB6053">
        <w:rPr>
          <w:rFonts w:ascii="ＭＳ 明朝" w:hAnsi="ＭＳ 明朝" w:cs="ＭＳ Ｐゴシック" w:hint="eastAsia"/>
          <w:bCs/>
          <w:color w:val="0A0A03"/>
          <w:kern w:val="0"/>
          <w:szCs w:val="21"/>
        </w:rPr>
        <w:t>受講研修の選択方法としては（複数回答可）、「会社（人事部等）が指定」（61.8%）、「受講者の上司が指定」（44.4％）と会社や上司が決めた研修を受講させている企業が多い一方で、「一定の選択肢の中から受講者本人が選択」（31.3％）、「受講者本人が自由に選択」（29.0％）とする企業も約半数となっており、受講者本人に何らかの形で受講研修の選択権を与えている企業も少なくないことがわかります。</w:t>
      </w:r>
    </w:p>
    <w:p w:rsidR="00C4734A" w:rsidRPr="00CB6053" w:rsidRDefault="00C4734A" w:rsidP="00C4734A">
      <w:pPr>
        <w:rPr>
          <w:rFonts w:ascii="ＭＳ 明朝" w:hAnsi="ＭＳ 明朝" w:cs="ＭＳ Ｐゴシック"/>
          <w:bCs/>
          <w:color w:val="0A0A03"/>
          <w:kern w:val="0"/>
          <w:szCs w:val="21"/>
        </w:rPr>
      </w:pPr>
    </w:p>
    <w:p w:rsidR="00C4734A" w:rsidRPr="00CB6053" w:rsidRDefault="00C4734A" w:rsidP="00C4734A">
      <w:pPr>
        <w:rPr>
          <w:rFonts w:ascii="ＭＳ 明朝" w:hAnsi="ＭＳ 明朝" w:cs="ＭＳ Ｐゴシック"/>
          <w:bCs/>
          <w:color w:val="0A0A03"/>
          <w:kern w:val="0"/>
          <w:szCs w:val="21"/>
        </w:rPr>
      </w:pPr>
      <w:r w:rsidRPr="00CB6053">
        <w:rPr>
          <w:rFonts w:ascii="ＭＳ 明朝" w:hAnsi="ＭＳ 明朝" w:cs="ＭＳ Ｐゴシック" w:hint="eastAsia"/>
          <w:bCs/>
          <w:color w:val="0A0A03"/>
          <w:kern w:val="0"/>
          <w:szCs w:val="21"/>
        </w:rPr>
        <w:t>◆人手不足時代への対応として</w:t>
      </w:r>
    </w:p>
    <w:p w:rsidR="00C4734A" w:rsidRDefault="00C4734A" w:rsidP="00C4734A">
      <w:pPr>
        <w:ind w:firstLineChars="100" w:firstLine="210"/>
        <w:rPr>
          <w:rFonts w:ascii="ＭＳ 明朝" w:hAnsi="ＭＳ 明朝" w:cs="ＭＳ Ｐゴシック"/>
          <w:bCs/>
          <w:color w:val="0A0A03"/>
          <w:kern w:val="0"/>
          <w:szCs w:val="21"/>
        </w:rPr>
      </w:pPr>
      <w:r w:rsidRPr="00CB6053">
        <w:rPr>
          <w:rFonts w:ascii="ＭＳ 明朝" w:hAnsi="ＭＳ 明朝" w:cs="ＭＳ Ｐゴシック" w:hint="eastAsia"/>
          <w:bCs/>
          <w:color w:val="0A0A03"/>
          <w:kern w:val="0"/>
          <w:szCs w:val="21"/>
        </w:rPr>
        <w:t>人手不足などへの対応として人材育成に力を入れる企業は増えています。既存の社員のスキルアップ、モチベーションアップはもとより、はじめから経験・技術のある人材を採ることが難しい中小企業にとって、企業内で社員を育て上げるという視点からも、今後は社内研修・社外研修の必要性はますます高まってくることでしょう。</w:t>
      </w:r>
    </w:p>
    <w:p w:rsidR="00C4734A" w:rsidRPr="00427A69" w:rsidRDefault="00C4734A" w:rsidP="00C4734A">
      <w:pPr>
        <w:rPr>
          <w:rFonts w:ascii="ＭＳ Ｐゴシック" w:eastAsia="ＭＳ Ｐゴシック" w:hAnsi="ＭＳ Ｐゴシック" w:cs="ＭＳ Ｐゴシック"/>
          <w:b/>
          <w:bCs/>
          <w:color w:val="0A0A03"/>
          <w:kern w:val="0"/>
          <w:sz w:val="28"/>
          <w:szCs w:val="28"/>
        </w:rPr>
      </w:pPr>
      <w:r>
        <w:rPr>
          <w:rFonts w:ascii="ＭＳ 明朝" w:hAnsi="ＭＳ 明朝" w:cs="ＭＳ Ｐゴシック"/>
          <w:bCs/>
          <w:color w:val="0A0A03"/>
          <w:kern w:val="0"/>
          <w:szCs w:val="21"/>
        </w:rPr>
        <w:br w:type="page"/>
      </w:r>
      <w:r w:rsidRPr="00427A69">
        <w:rPr>
          <w:rFonts w:ascii="ＭＳ Ｐゴシック" w:eastAsia="ＭＳ Ｐゴシック" w:hAnsi="ＭＳ Ｐゴシック" w:cs="ＭＳ Ｐゴシック" w:hint="eastAsia"/>
          <w:b/>
          <w:bCs/>
          <w:color w:val="0A0A03"/>
          <w:kern w:val="0"/>
          <w:sz w:val="28"/>
          <w:szCs w:val="28"/>
        </w:rPr>
        <w:lastRenderedPageBreak/>
        <w:t>「客からの迷惑行為」対応で会社にできることは？</w:t>
      </w:r>
    </w:p>
    <w:p w:rsidR="00C4734A" w:rsidRPr="00427A69" w:rsidRDefault="00C4734A" w:rsidP="00C4734A">
      <w:pPr>
        <w:rPr>
          <w:rFonts w:ascii="ＭＳ 明朝" w:hAnsi="ＭＳ 明朝" w:cs="ＭＳ Ｐゴシック"/>
          <w:bCs/>
          <w:color w:val="0A0A03"/>
          <w:kern w:val="0"/>
          <w:szCs w:val="21"/>
        </w:rPr>
      </w:pPr>
    </w:p>
    <w:p w:rsidR="00C4734A" w:rsidRPr="00427A69" w:rsidRDefault="00C4734A" w:rsidP="00C4734A">
      <w:pPr>
        <w:rPr>
          <w:rFonts w:ascii="ＭＳ 明朝" w:hAnsi="ＭＳ 明朝" w:cs="ＭＳ Ｐゴシック"/>
          <w:bCs/>
          <w:color w:val="0A0A03"/>
          <w:kern w:val="0"/>
          <w:szCs w:val="21"/>
        </w:rPr>
      </w:pPr>
      <w:r w:rsidRPr="00427A69">
        <w:rPr>
          <w:rFonts w:ascii="ＭＳ 明朝" w:hAnsi="ＭＳ 明朝" w:cs="ＭＳ Ｐゴシック" w:hint="eastAsia"/>
          <w:bCs/>
          <w:color w:val="0A0A03"/>
          <w:kern w:val="0"/>
          <w:szCs w:val="21"/>
        </w:rPr>
        <w:t>◆流通業では従業員の６割超が遭遇</w:t>
      </w:r>
    </w:p>
    <w:p w:rsidR="00C4734A" w:rsidRPr="00427A69" w:rsidRDefault="00C4734A" w:rsidP="00C4734A">
      <w:pPr>
        <w:rPr>
          <w:rFonts w:ascii="ＭＳ 明朝" w:hAnsi="ＭＳ 明朝" w:cs="ＭＳ Ｐゴシック"/>
          <w:bCs/>
          <w:color w:val="0A0A03"/>
          <w:kern w:val="0"/>
          <w:szCs w:val="21"/>
        </w:rPr>
      </w:pPr>
      <w:r w:rsidRPr="00427A69">
        <w:rPr>
          <w:rFonts w:ascii="ＭＳ 明朝" w:hAnsi="ＭＳ 明朝" w:cs="ＭＳ Ｐゴシック" w:hint="eastAsia"/>
          <w:bCs/>
          <w:color w:val="0A0A03"/>
          <w:kern w:val="0"/>
          <w:szCs w:val="21"/>
        </w:rPr>
        <w:t xml:space="preserve">　流通業などの労働組合でつくる</w:t>
      </w:r>
      <w:r>
        <w:rPr>
          <w:rFonts w:ascii="ＭＳ 明朝" w:hAnsi="ＭＳ 明朝" w:cs="ＭＳ Ｐゴシック" w:hint="eastAsia"/>
          <w:bCs/>
          <w:color w:val="0A0A03"/>
          <w:kern w:val="0"/>
          <w:szCs w:val="21"/>
        </w:rPr>
        <w:t>ＵＡ</w:t>
      </w:r>
      <w:r w:rsidRPr="00427A69">
        <w:rPr>
          <w:rFonts w:ascii="ＭＳ 明朝" w:hAnsi="ＭＳ 明朝" w:cs="ＭＳ Ｐゴシック" w:hint="eastAsia"/>
          <w:bCs/>
          <w:color w:val="0A0A03"/>
          <w:kern w:val="0"/>
          <w:szCs w:val="21"/>
        </w:rPr>
        <w:t>ゼンセンの５万人を対象にした調査で、業務中に客からの迷惑行為に遭遇したと答えた人が、全体で６割超という結果が出ています。特に多かったのが「百貨店」84.5％、「家電関連」82.9％で、購入判断が慎重になりやすい高額商品や詳細な商品説明を求められる商品を扱うため、接客時間が長くなり苦情が発生しやすくなると見られています。</w:t>
      </w:r>
    </w:p>
    <w:p w:rsidR="00C4734A" w:rsidRPr="00427A69" w:rsidRDefault="00C4734A" w:rsidP="00C4734A">
      <w:pPr>
        <w:rPr>
          <w:rFonts w:ascii="ＭＳ 明朝" w:hAnsi="ＭＳ 明朝" w:cs="ＭＳ Ｐゴシック"/>
          <w:bCs/>
          <w:color w:val="0A0A03"/>
          <w:kern w:val="0"/>
          <w:szCs w:val="21"/>
        </w:rPr>
      </w:pPr>
    </w:p>
    <w:p w:rsidR="00C4734A" w:rsidRPr="00427A69" w:rsidRDefault="00C4734A" w:rsidP="00C4734A">
      <w:pPr>
        <w:rPr>
          <w:rFonts w:ascii="ＭＳ 明朝" w:hAnsi="ＭＳ 明朝" w:cs="ＭＳ Ｐゴシック"/>
          <w:bCs/>
          <w:color w:val="0A0A03"/>
          <w:kern w:val="0"/>
          <w:szCs w:val="21"/>
        </w:rPr>
      </w:pPr>
      <w:r w:rsidRPr="00427A69">
        <w:rPr>
          <w:rFonts w:ascii="ＭＳ 明朝" w:hAnsi="ＭＳ 明朝" w:cs="ＭＳ Ｐゴシック" w:hint="eastAsia"/>
          <w:bCs/>
          <w:color w:val="0A0A03"/>
          <w:kern w:val="0"/>
          <w:szCs w:val="21"/>
        </w:rPr>
        <w:t>◆業務の支障にもなる迷惑行為</w:t>
      </w:r>
    </w:p>
    <w:p w:rsidR="00C4734A" w:rsidRPr="00427A69" w:rsidRDefault="00C4734A" w:rsidP="00C4734A">
      <w:pPr>
        <w:ind w:firstLineChars="100" w:firstLine="210"/>
        <w:rPr>
          <w:rFonts w:ascii="ＭＳ 明朝" w:hAnsi="ＭＳ 明朝" w:cs="ＭＳ Ｐゴシック"/>
          <w:bCs/>
          <w:color w:val="0A0A03"/>
          <w:kern w:val="0"/>
          <w:szCs w:val="21"/>
        </w:rPr>
      </w:pPr>
      <w:r w:rsidRPr="00427A69">
        <w:rPr>
          <w:rFonts w:ascii="ＭＳ 明朝" w:hAnsi="ＭＳ 明朝" w:cs="ＭＳ Ｐゴシック" w:hint="eastAsia"/>
          <w:bCs/>
          <w:color w:val="0A0A03"/>
          <w:kern w:val="0"/>
          <w:szCs w:val="21"/>
        </w:rPr>
        <w:t>迷惑行為には暴力や不当な要求、悪質なクレームなどがありますが、従業員が謝り続けてやり過ごすケースが大半といわれます。</w:t>
      </w:r>
    </w:p>
    <w:p w:rsidR="00C4734A" w:rsidRPr="00427A69" w:rsidRDefault="00C4734A" w:rsidP="00C4734A">
      <w:pPr>
        <w:ind w:firstLineChars="100" w:firstLine="210"/>
        <w:rPr>
          <w:rFonts w:ascii="ＭＳ 明朝" w:hAnsi="ＭＳ 明朝" w:cs="ＭＳ Ｐゴシック"/>
          <w:bCs/>
          <w:color w:val="0A0A03"/>
          <w:kern w:val="0"/>
          <w:szCs w:val="21"/>
        </w:rPr>
      </w:pPr>
      <w:r w:rsidRPr="00427A69">
        <w:rPr>
          <w:rFonts w:ascii="ＭＳ 明朝" w:hAnsi="ＭＳ 明朝" w:cs="ＭＳ Ｐゴシック" w:hint="eastAsia"/>
          <w:bCs/>
          <w:color w:val="0A0A03"/>
          <w:kern w:val="0"/>
          <w:szCs w:val="21"/>
        </w:rPr>
        <w:t>何時間も謝り続けるなど対応に時間を取られ、他の客への販売チャンスを逃がすなど業務に支障をきたすケースもありますが、これと言った予防策がないのが現状です。</w:t>
      </w:r>
    </w:p>
    <w:p w:rsidR="00C4734A" w:rsidRPr="00427A69" w:rsidRDefault="00C4734A" w:rsidP="00C4734A">
      <w:pPr>
        <w:ind w:firstLineChars="100" w:firstLine="210"/>
        <w:rPr>
          <w:rFonts w:ascii="ＭＳ 明朝" w:hAnsi="ＭＳ 明朝" w:cs="ＭＳ Ｐゴシック"/>
          <w:bCs/>
          <w:color w:val="0A0A03"/>
          <w:kern w:val="0"/>
          <w:szCs w:val="21"/>
        </w:rPr>
      </w:pPr>
      <w:r w:rsidRPr="00427A69">
        <w:rPr>
          <w:rFonts w:ascii="ＭＳ 明朝" w:hAnsi="ＭＳ 明朝" w:cs="ＭＳ Ｐゴシック" w:hint="eastAsia"/>
          <w:bCs/>
          <w:color w:val="0A0A03"/>
          <w:kern w:val="0"/>
          <w:szCs w:val="21"/>
        </w:rPr>
        <w:t>遭遇した従業員には精神疾患になった人もいて、厚生労働省の有識者検討会が３月にまとめた報告書では、客や取引先の迷惑行為について実態調査や対策に向けた議論を進める必要性が盛り込まれました。</w:t>
      </w:r>
    </w:p>
    <w:p w:rsidR="00C4734A" w:rsidRPr="00427A69" w:rsidRDefault="00C4734A" w:rsidP="00C4734A">
      <w:pPr>
        <w:rPr>
          <w:rFonts w:ascii="ＭＳ 明朝" w:hAnsi="ＭＳ 明朝" w:cs="ＭＳ Ｐゴシック"/>
          <w:bCs/>
          <w:color w:val="0A0A03"/>
          <w:kern w:val="0"/>
          <w:szCs w:val="21"/>
        </w:rPr>
      </w:pPr>
    </w:p>
    <w:p w:rsidR="00C4734A" w:rsidRPr="00427A69" w:rsidRDefault="00C4734A" w:rsidP="00C4734A">
      <w:pPr>
        <w:rPr>
          <w:rFonts w:ascii="ＭＳ 明朝" w:hAnsi="ＭＳ 明朝" w:cs="ＭＳ Ｐゴシック"/>
          <w:bCs/>
          <w:color w:val="0A0A03"/>
          <w:kern w:val="0"/>
          <w:szCs w:val="21"/>
        </w:rPr>
      </w:pPr>
      <w:r w:rsidRPr="00427A69">
        <w:rPr>
          <w:rFonts w:ascii="ＭＳ 明朝" w:hAnsi="ＭＳ 明朝" w:cs="ＭＳ Ｐゴシック" w:hint="eastAsia"/>
          <w:bCs/>
          <w:color w:val="0A0A03"/>
          <w:kern w:val="0"/>
          <w:szCs w:val="21"/>
        </w:rPr>
        <w:t>◆会社はどうすればよいか？</w:t>
      </w:r>
    </w:p>
    <w:p w:rsidR="00C4734A" w:rsidRPr="00427A69" w:rsidRDefault="00C4734A" w:rsidP="00C4734A">
      <w:pPr>
        <w:ind w:firstLineChars="100" w:firstLine="210"/>
        <w:rPr>
          <w:rFonts w:ascii="ＭＳ 明朝" w:hAnsi="ＭＳ 明朝" w:cs="ＭＳ Ｐゴシック"/>
          <w:bCs/>
          <w:color w:val="0A0A03"/>
          <w:kern w:val="0"/>
          <w:szCs w:val="21"/>
        </w:rPr>
      </w:pPr>
      <w:r w:rsidRPr="00427A69">
        <w:rPr>
          <w:rFonts w:ascii="ＭＳ 明朝" w:hAnsi="ＭＳ 明朝" w:cs="ＭＳ Ｐゴシック" w:hint="eastAsia"/>
          <w:bCs/>
          <w:color w:val="0A0A03"/>
          <w:kern w:val="0"/>
          <w:szCs w:val="21"/>
        </w:rPr>
        <w:t>悪質クレーム対策に詳しい深澤直之弁護士は、典型的な行為を具体的に示して「クレーマーを会社で認定する」、それでも遭遇したら「態度を急変させて、毅然として対応する」、を対応策として示します。これだけでおよそ７割の人がクレーム行為をやめるそうです。</w:t>
      </w:r>
    </w:p>
    <w:p w:rsidR="00C4734A" w:rsidRPr="00427A69" w:rsidRDefault="00C4734A" w:rsidP="00C4734A">
      <w:pPr>
        <w:rPr>
          <w:rFonts w:ascii="ＭＳ 明朝" w:hAnsi="ＭＳ 明朝" w:cs="ＭＳ Ｐゴシック"/>
          <w:bCs/>
          <w:color w:val="0A0A03"/>
          <w:kern w:val="0"/>
          <w:szCs w:val="21"/>
        </w:rPr>
      </w:pPr>
    </w:p>
    <w:p w:rsidR="00C4734A" w:rsidRPr="00427A69" w:rsidRDefault="00C4734A" w:rsidP="00C4734A">
      <w:pPr>
        <w:rPr>
          <w:rFonts w:ascii="ＭＳ 明朝" w:hAnsi="ＭＳ 明朝" w:cs="ＭＳ Ｐゴシック"/>
          <w:bCs/>
          <w:color w:val="0A0A03"/>
          <w:kern w:val="0"/>
          <w:szCs w:val="21"/>
        </w:rPr>
      </w:pPr>
      <w:r w:rsidRPr="00427A69">
        <w:rPr>
          <w:rFonts w:ascii="ＭＳ 明朝" w:hAnsi="ＭＳ 明朝" w:cs="ＭＳ Ｐゴシック" w:hint="eastAsia"/>
          <w:bCs/>
          <w:color w:val="0A0A03"/>
          <w:kern w:val="0"/>
          <w:szCs w:val="21"/>
        </w:rPr>
        <w:t>◆電話の通話内容録音も効果的</w:t>
      </w:r>
    </w:p>
    <w:p w:rsidR="00C4734A" w:rsidRPr="00427A69" w:rsidRDefault="00C4734A" w:rsidP="00C4734A">
      <w:pPr>
        <w:ind w:firstLineChars="100" w:firstLine="210"/>
        <w:rPr>
          <w:rFonts w:ascii="ＭＳ 明朝" w:hAnsi="ＭＳ 明朝" w:cs="ＭＳ Ｐゴシック"/>
          <w:bCs/>
          <w:color w:val="0A0A03"/>
          <w:kern w:val="0"/>
          <w:szCs w:val="21"/>
        </w:rPr>
      </w:pPr>
      <w:r w:rsidRPr="00427A69">
        <w:rPr>
          <w:rFonts w:ascii="ＭＳ 明朝" w:hAnsi="ＭＳ 明朝" w:cs="ＭＳ Ｐゴシック" w:hint="eastAsia"/>
          <w:bCs/>
          <w:color w:val="0A0A03"/>
          <w:kern w:val="0"/>
          <w:szCs w:val="21"/>
        </w:rPr>
        <w:t>同弁護士は、「しかるべき機関に相談します」「録音します」と伝えるのも有効とします。</w:t>
      </w:r>
    </w:p>
    <w:p w:rsidR="00C4734A" w:rsidRPr="00427A69" w:rsidRDefault="00C4734A" w:rsidP="00C4734A">
      <w:pPr>
        <w:ind w:firstLineChars="100" w:firstLine="210"/>
        <w:rPr>
          <w:rFonts w:ascii="ＭＳ 明朝" w:hAnsi="ＭＳ 明朝" w:cs="ＭＳ Ｐゴシック"/>
          <w:bCs/>
          <w:color w:val="0A0A03"/>
          <w:kern w:val="0"/>
          <w:szCs w:val="21"/>
        </w:rPr>
      </w:pPr>
      <w:r w:rsidRPr="00427A69">
        <w:rPr>
          <w:rFonts w:ascii="ＭＳ 明朝" w:hAnsi="ＭＳ 明朝" w:cs="ＭＳ Ｐゴシック" w:hint="eastAsia"/>
          <w:bCs/>
          <w:color w:val="0A0A03"/>
          <w:kern w:val="0"/>
          <w:szCs w:val="21"/>
        </w:rPr>
        <w:t>通信各社では自動的に電話の通話内容を録音し、会社のサーバにデータを送信するサービスを提供しています。固定電話だけでなく、携帯電話向けサービスもあります。</w:t>
      </w:r>
    </w:p>
    <w:p w:rsidR="00C4734A" w:rsidRPr="00427A69" w:rsidRDefault="00C4734A" w:rsidP="00C4734A">
      <w:pPr>
        <w:ind w:firstLineChars="100" w:firstLine="210"/>
        <w:rPr>
          <w:rFonts w:ascii="ＭＳ 明朝" w:hAnsi="ＭＳ 明朝" w:cs="ＭＳ Ｐゴシック"/>
          <w:bCs/>
          <w:color w:val="0A0A03"/>
          <w:kern w:val="0"/>
          <w:szCs w:val="21"/>
        </w:rPr>
      </w:pPr>
      <w:r w:rsidRPr="00427A69">
        <w:rPr>
          <w:rFonts w:ascii="ＭＳ 明朝" w:hAnsi="ＭＳ 明朝" w:cs="ＭＳ Ｐゴシック" w:hint="eastAsia"/>
          <w:bCs/>
          <w:color w:val="0A0A03"/>
          <w:kern w:val="0"/>
          <w:szCs w:val="21"/>
        </w:rPr>
        <w:t>利用料金は各社で異なりますが、録音装置の設置不要、特別な操作なしに通話開始直後に録音を知らせる音声ガイダンスが流れて通話内容を自動的に録音し、通話終了後データが送信されるのが一般的です。</w:t>
      </w:r>
    </w:p>
    <w:p w:rsidR="00C4734A" w:rsidRDefault="00C4734A" w:rsidP="00C4734A">
      <w:pPr>
        <w:ind w:firstLineChars="100" w:firstLine="210"/>
        <w:rPr>
          <w:rFonts w:ascii="ＭＳ 明朝" w:hAnsi="ＭＳ 明朝" w:cs="ＭＳ Ｐゴシック"/>
          <w:bCs/>
          <w:color w:val="0A0A03"/>
          <w:kern w:val="0"/>
          <w:szCs w:val="21"/>
        </w:rPr>
      </w:pPr>
      <w:r w:rsidRPr="00427A69">
        <w:rPr>
          <w:rFonts w:ascii="ＭＳ 明朝" w:hAnsi="ＭＳ 明朝" w:cs="ＭＳ Ｐゴシック" w:hint="eastAsia"/>
          <w:bCs/>
          <w:color w:val="0A0A03"/>
          <w:kern w:val="0"/>
          <w:szCs w:val="21"/>
        </w:rPr>
        <w:t>クレーム対応だけでなく、サービス向上や研修に活かすなどの利用方法もあるとして、導入する会社が増えています。</w:t>
      </w:r>
    </w:p>
    <w:p w:rsidR="00C4734A" w:rsidRPr="00AD3781" w:rsidRDefault="00C4734A" w:rsidP="00C4734A">
      <w:pPr>
        <w:rPr>
          <w:rFonts w:ascii="ＭＳ Ｐゴシック" w:eastAsia="ＭＳ Ｐゴシック" w:hAnsi="ＭＳ Ｐゴシック" w:cs="ＭＳ Ｐゴシック"/>
          <w:b/>
          <w:bCs/>
          <w:color w:val="0A0A03"/>
          <w:kern w:val="0"/>
          <w:sz w:val="28"/>
          <w:szCs w:val="28"/>
        </w:rPr>
      </w:pPr>
      <w:r>
        <w:rPr>
          <w:rFonts w:ascii="ＭＳ 明朝" w:hAnsi="ＭＳ 明朝" w:cs="ＭＳ Ｐゴシック"/>
          <w:bCs/>
          <w:color w:val="0A0A03"/>
          <w:kern w:val="0"/>
          <w:szCs w:val="21"/>
        </w:rPr>
        <w:br w:type="page"/>
      </w:r>
      <w:r w:rsidRPr="00AD3781">
        <w:rPr>
          <w:rFonts w:ascii="ＭＳ Ｐゴシック" w:eastAsia="ＭＳ Ｐゴシック" w:hAnsi="ＭＳ Ｐゴシック" w:cs="ＭＳ Ｐゴシック" w:hint="eastAsia"/>
          <w:b/>
          <w:bCs/>
          <w:color w:val="0A0A03"/>
          <w:kern w:val="0"/>
          <w:sz w:val="28"/>
          <w:szCs w:val="28"/>
        </w:rPr>
        <w:lastRenderedPageBreak/>
        <w:t>ハローワークを通じた障害者の就職件数が増加</w:t>
      </w:r>
    </w:p>
    <w:p w:rsidR="00C4734A" w:rsidRPr="00AD3781" w:rsidRDefault="00C4734A" w:rsidP="00C4734A">
      <w:pPr>
        <w:rPr>
          <w:rFonts w:ascii="ＭＳ 明朝" w:hAnsi="ＭＳ 明朝" w:cs="ＭＳ Ｐゴシック"/>
          <w:bCs/>
          <w:color w:val="0A0A03"/>
          <w:kern w:val="0"/>
          <w:szCs w:val="21"/>
        </w:rPr>
      </w:pPr>
    </w:p>
    <w:p w:rsidR="00C4734A" w:rsidRPr="00AD3781" w:rsidRDefault="00C4734A" w:rsidP="00C4734A">
      <w:pPr>
        <w:rPr>
          <w:rFonts w:ascii="ＭＳ 明朝" w:hAnsi="ＭＳ 明朝" w:cs="ＭＳ Ｐゴシック"/>
          <w:bCs/>
          <w:color w:val="0A0A03"/>
          <w:kern w:val="0"/>
          <w:szCs w:val="21"/>
        </w:rPr>
      </w:pPr>
      <w:r w:rsidRPr="00AD3781">
        <w:rPr>
          <w:rFonts w:ascii="ＭＳ 明朝" w:hAnsi="ＭＳ 明朝" w:cs="ＭＳ Ｐゴシック" w:hint="eastAsia"/>
          <w:bCs/>
          <w:color w:val="0A0A03"/>
          <w:kern w:val="0"/>
          <w:szCs w:val="21"/>
        </w:rPr>
        <w:t>◆就職件数が９年連続で増加</w:t>
      </w:r>
    </w:p>
    <w:p w:rsidR="00C4734A" w:rsidRPr="00AD3781" w:rsidRDefault="00C4734A" w:rsidP="00C4734A">
      <w:pPr>
        <w:ind w:firstLineChars="100" w:firstLine="210"/>
        <w:rPr>
          <w:rFonts w:ascii="ＭＳ 明朝" w:hAnsi="ＭＳ 明朝" w:cs="ＭＳ Ｐゴシック"/>
          <w:bCs/>
          <w:color w:val="0A0A03"/>
          <w:kern w:val="0"/>
          <w:szCs w:val="21"/>
        </w:rPr>
      </w:pPr>
      <w:r w:rsidRPr="00AD3781">
        <w:rPr>
          <w:rFonts w:ascii="ＭＳ 明朝" w:hAnsi="ＭＳ 明朝" w:cs="ＭＳ Ｐゴシック" w:hint="eastAsia"/>
          <w:bCs/>
          <w:color w:val="0A0A03"/>
          <w:kern w:val="0"/>
          <w:szCs w:val="21"/>
        </w:rPr>
        <w:t>厚生労働省の調査によると、平成29年度のハローワークを通じた障害者の就職件数は</w:t>
      </w:r>
      <w:r>
        <w:rPr>
          <w:rFonts w:ascii="ＭＳ 明朝" w:hAnsi="ＭＳ 明朝" w:cs="ＭＳ Ｐゴシック" w:hint="eastAsia"/>
          <w:bCs/>
          <w:color w:val="0A0A03"/>
          <w:kern w:val="0"/>
          <w:szCs w:val="21"/>
        </w:rPr>
        <w:t>９</w:t>
      </w:r>
      <w:r w:rsidRPr="00AD3781">
        <w:rPr>
          <w:rFonts w:ascii="ＭＳ 明朝" w:hAnsi="ＭＳ 明朝" w:cs="ＭＳ Ｐゴシック" w:hint="eastAsia"/>
          <w:bCs/>
          <w:color w:val="0A0A03"/>
          <w:kern w:val="0"/>
          <w:szCs w:val="21"/>
        </w:rPr>
        <w:t>万7,814件で、対前年度比4.9％の増となったとのことです。</w:t>
      </w:r>
    </w:p>
    <w:p w:rsidR="00C4734A" w:rsidRPr="00AD3781" w:rsidRDefault="00C4734A" w:rsidP="00C4734A">
      <w:pPr>
        <w:ind w:firstLineChars="100" w:firstLine="210"/>
        <w:rPr>
          <w:rFonts w:ascii="ＭＳ 明朝" w:hAnsi="ＭＳ 明朝" w:cs="ＭＳ Ｐゴシック"/>
          <w:bCs/>
          <w:color w:val="0A0A03"/>
          <w:kern w:val="0"/>
          <w:szCs w:val="21"/>
        </w:rPr>
      </w:pPr>
      <w:r w:rsidRPr="00AD3781">
        <w:rPr>
          <w:rFonts w:ascii="ＭＳ 明朝" w:hAnsi="ＭＳ 明朝" w:cs="ＭＳ Ｐゴシック" w:hint="eastAsia"/>
          <w:bCs/>
          <w:color w:val="0A0A03"/>
          <w:kern w:val="0"/>
          <w:szCs w:val="21"/>
        </w:rPr>
        <w:t>今年</w:t>
      </w:r>
      <w:r>
        <w:rPr>
          <w:rFonts w:ascii="ＭＳ 明朝" w:hAnsi="ＭＳ 明朝" w:cs="ＭＳ Ｐゴシック" w:hint="eastAsia"/>
          <w:bCs/>
          <w:color w:val="0A0A03"/>
          <w:kern w:val="0"/>
          <w:szCs w:val="21"/>
        </w:rPr>
        <w:t>４</w:t>
      </w:r>
      <w:r w:rsidRPr="00AD3781">
        <w:rPr>
          <w:rFonts w:ascii="ＭＳ 明朝" w:hAnsi="ＭＳ 明朝" w:cs="ＭＳ Ｐゴシック" w:hint="eastAsia"/>
          <w:bCs/>
          <w:color w:val="0A0A03"/>
          <w:kern w:val="0"/>
          <w:szCs w:val="21"/>
        </w:rPr>
        <w:t>月の改正障害者雇用促進法の完全施行をにらみ、大企業などを中心に早くから障害者雇用が活発になっており、人材紹介会社や就労移行新事業所などへの問合せも多くなっているようです。調査結果の内容を見てみましょう。</w:t>
      </w:r>
    </w:p>
    <w:p w:rsidR="00C4734A" w:rsidRPr="00AD3781" w:rsidRDefault="00C4734A" w:rsidP="00C4734A">
      <w:pPr>
        <w:rPr>
          <w:rFonts w:ascii="ＭＳ 明朝" w:hAnsi="ＭＳ 明朝" w:cs="ＭＳ Ｐゴシック"/>
          <w:bCs/>
          <w:color w:val="0A0A03"/>
          <w:kern w:val="0"/>
          <w:szCs w:val="21"/>
        </w:rPr>
      </w:pPr>
    </w:p>
    <w:p w:rsidR="00C4734A" w:rsidRPr="00AD3781" w:rsidRDefault="00C4734A" w:rsidP="00C4734A">
      <w:pPr>
        <w:rPr>
          <w:rFonts w:ascii="ＭＳ 明朝" w:hAnsi="ＭＳ 明朝" w:cs="ＭＳ Ｐゴシック"/>
          <w:bCs/>
          <w:color w:val="0A0A03"/>
          <w:kern w:val="0"/>
          <w:szCs w:val="21"/>
        </w:rPr>
      </w:pPr>
      <w:r w:rsidRPr="00AD3781">
        <w:rPr>
          <w:rFonts w:ascii="ＭＳ 明朝" w:hAnsi="ＭＳ 明朝" w:cs="ＭＳ Ｐゴシック" w:hint="eastAsia"/>
          <w:bCs/>
          <w:color w:val="0A0A03"/>
          <w:kern w:val="0"/>
          <w:szCs w:val="21"/>
        </w:rPr>
        <w:t>◆精神障害、その他の障害で大幅な伸び</w:t>
      </w:r>
    </w:p>
    <w:p w:rsidR="00C4734A" w:rsidRPr="00AD3781" w:rsidRDefault="00C4734A" w:rsidP="00C4734A">
      <w:pPr>
        <w:ind w:firstLineChars="100" w:firstLine="210"/>
        <w:rPr>
          <w:rFonts w:ascii="ＭＳ 明朝" w:hAnsi="ＭＳ 明朝" w:cs="ＭＳ Ｐゴシック"/>
          <w:bCs/>
          <w:color w:val="0A0A03"/>
          <w:kern w:val="0"/>
          <w:szCs w:val="21"/>
        </w:rPr>
      </w:pPr>
      <w:r w:rsidRPr="00AD3781">
        <w:rPr>
          <w:rFonts w:ascii="ＭＳ 明朝" w:hAnsi="ＭＳ 明朝" w:cs="ＭＳ Ｐゴシック" w:hint="eastAsia"/>
          <w:bCs/>
          <w:color w:val="0A0A03"/>
          <w:kern w:val="0"/>
          <w:szCs w:val="21"/>
        </w:rPr>
        <w:t>障害者全体での新規求職申込件数は20万2,143件（対前年度比5.4％増）となり、就職件数は9万7,814件（同4.9％増）でした。</w:t>
      </w:r>
    </w:p>
    <w:p w:rsidR="00C4734A" w:rsidRPr="00AD3781" w:rsidRDefault="00C4734A" w:rsidP="00C4734A">
      <w:pPr>
        <w:ind w:firstLineChars="100" w:firstLine="210"/>
        <w:rPr>
          <w:rFonts w:ascii="ＭＳ 明朝" w:hAnsi="ＭＳ 明朝" w:cs="ＭＳ Ｐゴシック"/>
          <w:bCs/>
          <w:color w:val="0A0A03"/>
          <w:kern w:val="0"/>
          <w:szCs w:val="21"/>
        </w:rPr>
      </w:pPr>
      <w:r w:rsidRPr="00AD3781">
        <w:rPr>
          <w:rFonts w:ascii="ＭＳ 明朝" w:hAnsi="ＭＳ 明朝" w:cs="ＭＳ Ｐゴシック" w:hint="eastAsia"/>
          <w:bCs/>
          <w:color w:val="0A0A03"/>
          <w:kern w:val="0"/>
          <w:szCs w:val="21"/>
        </w:rPr>
        <w:t>このうち、精神障害者の新規求職申込件数は</w:t>
      </w:r>
      <w:r>
        <w:rPr>
          <w:rFonts w:ascii="ＭＳ 明朝" w:hAnsi="ＭＳ 明朝" w:cs="ＭＳ Ｐゴシック" w:hint="eastAsia"/>
          <w:bCs/>
          <w:color w:val="0A0A03"/>
          <w:kern w:val="0"/>
          <w:szCs w:val="21"/>
        </w:rPr>
        <w:t>９</w:t>
      </w:r>
      <w:r w:rsidRPr="00AD3781">
        <w:rPr>
          <w:rFonts w:ascii="ＭＳ 明朝" w:hAnsi="ＭＳ 明朝" w:cs="ＭＳ Ｐゴシック" w:hint="eastAsia"/>
          <w:bCs/>
          <w:color w:val="0A0A03"/>
          <w:kern w:val="0"/>
          <w:szCs w:val="21"/>
        </w:rPr>
        <w:t>万3,701件で、就職件数は</w:t>
      </w:r>
      <w:r>
        <w:rPr>
          <w:rFonts w:ascii="ＭＳ 明朝" w:hAnsi="ＭＳ 明朝" w:cs="ＭＳ Ｐゴシック" w:hint="eastAsia"/>
          <w:bCs/>
          <w:color w:val="0A0A03"/>
          <w:kern w:val="0"/>
          <w:szCs w:val="21"/>
        </w:rPr>
        <w:t>４万</w:t>
      </w:r>
      <w:r w:rsidRPr="00AD3781">
        <w:rPr>
          <w:rFonts w:ascii="ＭＳ 明朝" w:hAnsi="ＭＳ 明朝" w:cs="ＭＳ Ｐゴシック" w:hint="eastAsia"/>
          <w:bCs/>
          <w:color w:val="0A0A03"/>
          <w:kern w:val="0"/>
          <w:szCs w:val="21"/>
        </w:rPr>
        <w:t>5,064件（同8.9％増）、発達障害等を含む「その他の障害者」は1万2,167件で就職件数5,007件（同4.9％増）と大幅に増加しています。この理由としては、平成30年</w:t>
      </w:r>
      <w:r>
        <w:rPr>
          <w:rFonts w:ascii="ＭＳ 明朝" w:hAnsi="ＭＳ 明朝" w:cs="ＭＳ Ｐゴシック" w:hint="eastAsia"/>
          <w:bCs/>
          <w:color w:val="0A0A03"/>
          <w:kern w:val="0"/>
          <w:szCs w:val="21"/>
        </w:rPr>
        <w:t>４</w:t>
      </w:r>
      <w:r w:rsidRPr="00AD3781">
        <w:rPr>
          <w:rFonts w:ascii="ＭＳ 明朝" w:hAnsi="ＭＳ 明朝" w:cs="ＭＳ Ｐゴシック" w:hint="eastAsia"/>
          <w:bCs/>
          <w:color w:val="0A0A03"/>
          <w:kern w:val="0"/>
          <w:szCs w:val="21"/>
        </w:rPr>
        <w:t>月</w:t>
      </w:r>
      <w:r>
        <w:rPr>
          <w:rFonts w:ascii="ＭＳ 明朝" w:hAnsi="ＭＳ 明朝" w:cs="ＭＳ Ｐゴシック" w:hint="eastAsia"/>
          <w:bCs/>
          <w:color w:val="0A0A03"/>
          <w:kern w:val="0"/>
          <w:szCs w:val="21"/>
        </w:rPr>
        <w:t>１</w:t>
      </w:r>
      <w:r w:rsidRPr="00AD3781">
        <w:rPr>
          <w:rFonts w:ascii="ＭＳ 明朝" w:hAnsi="ＭＳ 明朝" w:cs="ＭＳ Ｐゴシック" w:hint="eastAsia"/>
          <w:bCs/>
          <w:color w:val="0A0A03"/>
          <w:kern w:val="0"/>
          <w:szCs w:val="21"/>
        </w:rPr>
        <w:t>日から、障害者雇用義務の対象として精神障害者が加わったことが大きいでしょう。</w:t>
      </w:r>
    </w:p>
    <w:p w:rsidR="00C4734A" w:rsidRDefault="00C4734A" w:rsidP="00C4734A">
      <w:pPr>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 xml:space="preserve">　</w:t>
      </w:r>
      <w:r w:rsidRPr="00AD3781">
        <w:rPr>
          <w:rFonts w:ascii="ＭＳ 明朝" w:hAnsi="ＭＳ 明朝" w:cs="ＭＳ Ｐゴシック" w:hint="eastAsia"/>
          <w:bCs/>
          <w:color w:val="0A0A03"/>
          <w:kern w:val="0"/>
          <w:szCs w:val="21"/>
        </w:rPr>
        <w:t>なお、「その他の障害者」とは、身体障害者手帳、療育手帳、精神保健福祉手帳等を保有しない人であって、発達障害、高次脳機能障害、難治性疾患等により、長期にわたり、職業生活に相当の制限を受け、</w:t>
      </w:r>
      <w:r>
        <w:rPr>
          <w:rFonts w:ascii="ＭＳ 明朝" w:hAnsi="ＭＳ 明朝" w:cs="ＭＳ Ｐゴシック" w:hint="eastAsia"/>
          <w:bCs/>
          <w:color w:val="0A0A03"/>
          <w:kern w:val="0"/>
          <w:szCs w:val="21"/>
        </w:rPr>
        <w:t>また</w:t>
      </w:r>
      <w:r w:rsidRPr="00AD3781">
        <w:rPr>
          <w:rFonts w:ascii="ＭＳ 明朝" w:hAnsi="ＭＳ 明朝" w:cs="ＭＳ Ｐゴシック" w:hint="eastAsia"/>
          <w:bCs/>
          <w:color w:val="0A0A03"/>
          <w:kern w:val="0"/>
          <w:szCs w:val="21"/>
        </w:rPr>
        <w:t>は職業生活を営むことが著しく困難な人を指します。</w:t>
      </w:r>
    </w:p>
    <w:p w:rsidR="00C4734A" w:rsidRPr="00AD3781" w:rsidRDefault="00C4734A" w:rsidP="00C4734A">
      <w:pPr>
        <w:rPr>
          <w:rFonts w:ascii="ＭＳ 明朝" w:hAnsi="ＭＳ 明朝" w:cs="ＭＳ Ｐゴシック"/>
          <w:bCs/>
          <w:color w:val="0A0A03"/>
          <w:kern w:val="0"/>
          <w:szCs w:val="21"/>
        </w:rPr>
      </w:pPr>
    </w:p>
    <w:p w:rsidR="00C4734A" w:rsidRPr="00AD3781" w:rsidRDefault="00C4734A" w:rsidP="00C4734A">
      <w:pPr>
        <w:rPr>
          <w:rFonts w:ascii="ＭＳ 明朝" w:hAnsi="ＭＳ 明朝" w:cs="ＭＳ Ｐゴシック"/>
          <w:bCs/>
          <w:color w:val="0A0A03"/>
          <w:kern w:val="0"/>
          <w:szCs w:val="21"/>
        </w:rPr>
      </w:pPr>
      <w:r w:rsidRPr="00AD3781">
        <w:rPr>
          <w:rFonts w:ascii="ＭＳ 明朝" w:hAnsi="ＭＳ 明朝" w:cs="ＭＳ Ｐゴシック" w:hint="eastAsia"/>
          <w:bCs/>
          <w:color w:val="0A0A03"/>
          <w:kern w:val="0"/>
          <w:szCs w:val="21"/>
        </w:rPr>
        <w:t>◆産業別就職件数</w:t>
      </w:r>
    </w:p>
    <w:p w:rsidR="00C4734A" w:rsidRPr="00AD3781" w:rsidRDefault="00C4734A" w:rsidP="00C4734A">
      <w:pPr>
        <w:ind w:firstLineChars="100" w:firstLine="210"/>
        <w:rPr>
          <w:rFonts w:ascii="ＭＳ 明朝" w:hAnsi="ＭＳ 明朝" w:cs="ＭＳ Ｐゴシック"/>
          <w:bCs/>
          <w:color w:val="0A0A03"/>
          <w:kern w:val="0"/>
          <w:szCs w:val="21"/>
        </w:rPr>
      </w:pPr>
      <w:r w:rsidRPr="00AD3781">
        <w:rPr>
          <w:rFonts w:ascii="ＭＳ 明朝" w:hAnsi="ＭＳ 明朝" w:cs="ＭＳ Ｐゴシック" w:hint="eastAsia"/>
          <w:bCs/>
          <w:color w:val="0A0A03"/>
          <w:kern w:val="0"/>
          <w:szCs w:val="21"/>
        </w:rPr>
        <w:t>産業別の就職件数では、｢医療,福祉｣</w:t>
      </w:r>
      <w:r>
        <w:rPr>
          <w:rFonts w:ascii="ＭＳ 明朝" w:hAnsi="ＭＳ 明朝" w:cs="ＭＳ Ｐゴシック" w:hint="eastAsia"/>
          <w:bCs/>
          <w:color w:val="0A0A03"/>
          <w:kern w:val="0"/>
          <w:szCs w:val="21"/>
        </w:rPr>
        <w:t>（３</w:t>
      </w:r>
      <w:r w:rsidRPr="00AD3781">
        <w:rPr>
          <w:rFonts w:ascii="ＭＳ 明朝" w:hAnsi="ＭＳ 明朝" w:cs="ＭＳ Ｐゴシック" w:hint="eastAsia"/>
          <w:bCs/>
          <w:color w:val="0A0A03"/>
          <w:kern w:val="0"/>
          <w:szCs w:val="21"/>
        </w:rPr>
        <w:t>万5,566件、構成比36.4</w:t>
      </w:r>
      <w:r>
        <w:rPr>
          <w:rFonts w:ascii="ＭＳ 明朝" w:hAnsi="ＭＳ 明朝" w:cs="ＭＳ Ｐゴシック" w:hint="eastAsia"/>
          <w:bCs/>
          <w:color w:val="0A0A03"/>
          <w:kern w:val="0"/>
          <w:szCs w:val="21"/>
        </w:rPr>
        <w:t>％</w:t>
      </w:r>
      <w:r w:rsidRPr="00AD3781">
        <w:rPr>
          <w:rFonts w:ascii="ＭＳ 明朝" w:hAnsi="ＭＳ 明朝" w:cs="ＭＳ Ｐゴシック" w:hint="eastAsia"/>
          <w:bCs/>
          <w:color w:val="0A0A03"/>
          <w:kern w:val="0"/>
          <w:szCs w:val="21"/>
        </w:rPr>
        <w:t>)、｢製造業」</w:t>
      </w:r>
      <w:r>
        <w:rPr>
          <w:rFonts w:ascii="ＭＳ 明朝" w:hAnsi="ＭＳ 明朝" w:cs="ＭＳ Ｐゴシック" w:hint="eastAsia"/>
          <w:bCs/>
          <w:color w:val="0A0A03"/>
          <w:kern w:val="0"/>
          <w:szCs w:val="21"/>
        </w:rPr>
        <w:t>（１</w:t>
      </w:r>
      <w:r w:rsidRPr="00AD3781">
        <w:rPr>
          <w:rFonts w:ascii="ＭＳ 明朝" w:hAnsi="ＭＳ 明朝" w:cs="ＭＳ Ｐゴシック" w:hint="eastAsia"/>
          <w:bCs/>
          <w:color w:val="0A0A03"/>
          <w:kern w:val="0"/>
          <w:szCs w:val="21"/>
        </w:rPr>
        <w:t>万3,595件、同13.9</w:t>
      </w:r>
      <w:r>
        <w:rPr>
          <w:rFonts w:ascii="ＭＳ 明朝" w:hAnsi="ＭＳ 明朝" w:cs="ＭＳ Ｐゴシック" w:hint="eastAsia"/>
          <w:bCs/>
          <w:color w:val="0A0A03"/>
          <w:kern w:val="0"/>
          <w:szCs w:val="21"/>
        </w:rPr>
        <w:t>％</w:t>
      </w:r>
      <w:r w:rsidRPr="00AD3781">
        <w:rPr>
          <w:rFonts w:ascii="ＭＳ 明朝" w:hAnsi="ＭＳ 明朝" w:cs="ＭＳ Ｐゴシック" w:hint="eastAsia"/>
          <w:bCs/>
          <w:color w:val="0A0A03"/>
          <w:kern w:val="0"/>
          <w:szCs w:val="21"/>
        </w:rPr>
        <w:t>)、「卸売業,小売業｣</w:t>
      </w:r>
      <w:r>
        <w:rPr>
          <w:rFonts w:ascii="ＭＳ 明朝" w:hAnsi="ＭＳ 明朝" w:cs="ＭＳ Ｐゴシック" w:hint="eastAsia"/>
          <w:bCs/>
          <w:color w:val="0A0A03"/>
          <w:kern w:val="0"/>
          <w:szCs w:val="21"/>
        </w:rPr>
        <w:t>（１</w:t>
      </w:r>
      <w:r w:rsidRPr="00AD3781">
        <w:rPr>
          <w:rFonts w:ascii="ＭＳ 明朝" w:hAnsi="ＭＳ 明朝" w:cs="ＭＳ Ｐゴシック" w:hint="eastAsia"/>
          <w:bCs/>
          <w:color w:val="0A0A03"/>
          <w:kern w:val="0"/>
          <w:szCs w:val="21"/>
        </w:rPr>
        <w:t>万2,412件、同12.7</w:t>
      </w:r>
      <w:r>
        <w:rPr>
          <w:rFonts w:ascii="ＭＳ 明朝" w:hAnsi="ＭＳ 明朝" w:cs="ＭＳ Ｐゴシック" w:hint="eastAsia"/>
          <w:bCs/>
          <w:color w:val="0A0A03"/>
          <w:kern w:val="0"/>
          <w:szCs w:val="21"/>
        </w:rPr>
        <w:t>％</w:t>
      </w:r>
      <w:r w:rsidRPr="00AD3781">
        <w:rPr>
          <w:rFonts w:ascii="ＭＳ 明朝" w:hAnsi="ＭＳ 明朝" w:cs="ＭＳ Ｐゴシック" w:hint="eastAsia"/>
          <w:bCs/>
          <w:color w:val="0A0A03"/>
          <w:kern w:val="0"/>
          <w:szCs w:val="21"/>
        </w:rPr>
        <w:t>)、「サービス業」（</w:t>
      </w:r>
      <w:r>
        <w:rPr>
          <w:rFonts w:ascii="ＭＳ 明朝" w:hAnsi="ＭＳ 明朝" w:cs="ＭＳ Ｐゴシック" w:hint="eastAsia"/>
          <w:bCs/>
          <w:color w:val="0A0A03"/>
          <w:kern w:val="0"/>
          <w:szCs w:val="21"/>
        </w:rPr>
        <w:t>１</w:t>
      </w:r>
      <w:r w:rsidRPr="00AD3781">
        <w:rPr>
          <w:rFonts w:ascii="ＭＳ 明朝" w:hAnsi="ＭＳ 明朝" w:cs="ＭＳ Ｐゴシック" w:hint="eastAsia"/>
          <w:bCs/>
          <w:color w:val="0A0A03"/>
          <w:kern w:val="0"/>
          <w:szCs w:val="21"/>
        </w:rPr>
        <w:t>万288件、同10.5％）などとなっています。障害種別に若干の違いはありますが、傾向としては同じとなっているようです。</w:t>
      </w:r>
    </w:p>
    <w:p w:rsidR="00C4734A" w:rsidRPr="00AD3781" w:rsidRDefault="00C4734A" w:rsidP="00C4734A">
      <w:pPr>
        <w:rPr>
          <w:rFonts w:ascii="ＭＳ 明朝" w:hAnsi="ＭＳ 明朝" w:cs="ＭＳ Ｐゴシック"/>
          <w:bCs/>
          <w:color w:val="0A0A03"/>
          <w:kern w:val="0"/>
          <w:szCs w:val="21"/>
        </w:rPr>
      </w:pPr>
    </w:p>
    <w:p w:rsidR="00C4734A" w:rsidRPr="00AD3781" w:rsidRDefault="00C4734A" w:rsidP="00C4734A">
      <w:pPr>
        <w:rPr>
          <w:rFonts w:ascii="ＭＳ 明朝" w:hAnsi="ＭＳ 明朝" w:cs="ＭＳ Ｐゴシック"/>
          <w:bCs/>
          <w:color w:val="0A0A03"/>
          <w:kern w:val="0"/>
          <w:szCs w:val="21"/>
        </w:rPr>
      </w:pPr>
      <w:r w:rsidRPr="00AD3781">
        <w:rPr>
          <w:rFonts w:ascii="ＭＳ 明朝" w:hAnsi="ＭＳ 明朝" w:cs="ＭＳ Ｐゴシック" w:hint="eastAsia"/>
          <w:bCs/>
          <w:color w:val="0A0A03"/>
          <w:kern w:val="0"/>
          <w:szCs w:val="21"/>
        </w:rPr>
        <w:t>◆ミスマッチを防ぐには</w:t>
      </w:r>
    </w:p>
    <w:p w:rsidR="00C4734A" w:rsidRPr="00AD3781" w:rsidRDefault="00C4734A" w:rsidP="00C4734A">
      <w:pPr>
        <w:ind w:firstLineChars="100" w:firstLine="210"/>
        <w:rPr>
          <w:rFonts w:ascii="ＭＳ 明朝" w:hAnsi="ＭＳ 明朝" w:cs="ＭＳ Ｐゴシック"/>
          <w:bCs/>
          <w:color w:val="0A0A03"/>
          <w:kern w:val="0"/>
          <w:szCs w:val="21"/>
        </w:rPr>
      </w:pPr>
      <w:r w:rsidRPr="00AD3781">
        <w:rPr>
          <w:rFonts w:ascii="ＭＳ 明朝" w:hAnsi="ＭＳ 明朝" w:cs="ＭＳ Ｐゴシック" w:hint="eastAsia"/>
          <w:bCs/>
          <w:color w:val="0A0A03"/>
          <w:kern w:val="0"/>
          <w:szCs w:val="21"/>
        </w:rPr>
        <w:t>障害者の雇用については、職場環境の整備と障害のある方への適切な対応が必要です。障害者雇用率を達成するためとか、人手不足だからといった消極的な理由だけでは、雇用のミスマッチが生まれ、社内にも混乱を生むだけです。障害者を雇用する場合のほか、既存の社員が障害者となる場合もあるでしょう。労務管理関してはある程度の障害に対する知識のほか、コミュニケーションが何より重要となります。障害者の雇用を考える場合は、主治医や産業医、社会保険労務士等の専門家相談しながら進めましょう。</w:t>
      </w:r>
    </w:p>
    <w:p w:rsidR="00C4734A" w:rsidRPr="001B6ED7" w:rsidRDefault="00C4734A" w:rsidP="00C4734A">
      <w:pPr>
        <w:rPr>
          <w:rFonts w:ascii="ＭＳ Ｐゴシック" w:eastAsia="ＭＳ Ｐゴシック" w:hAnsi="ＭＳ Ｐゴシック" w:cs="ＭＳ Ｐゴシック"/>
          <w:b/>
          <w:bCs/>
          <w:color w:val="0A0A03"/>
          <w:kern w:val="0"/>
          <w:sz w:val="28"/>
          <w:szCs w:val="28"/>
        </w:rPr>
      </w:pPr>
      <w:r>
        <w:rPr>
          <w:rFonts w:ascii="ＭＳ 明朝" w:hAnsi="ＭＳ 明朝" w:cs="ＭＳ Ｐゴシック"/>
          <w:bCs/>
          <w:color w:val="0A0A03"/>
          <w:kern w:val="0"/>
          <w:szCs w:val="21"/>
        </w:rPr>
        <w:br w:type="page"/>
      </w:r>
      <w:r w:rsidRPr="001B6ED7">
        <w:rPr>
          <w:rFonts w:ascii="ＭＳ Ｐゴシック" w:eastAsia="ＭＳ Ｐゴシック" w:hAnsi="ＭＳ Ｐゴシック" w:cs="ＭＳ Ｐゴシック" w:hint="eastAsia"/>
          <w:b/>
          <w:bCs/>
          <w:color w:val="0A0A03"/>
          <w:kern w:val="0"/>
          <w:sz w:val="28"/>
          <w:szCs w:val="28"/>
        </w:rPr>
        <w:lastRenderedPageBreak/>
        <w:t>従業員の健康もリスクアセスメントしてみよう！</w:t>
      </w:r>
    </w:p>
    <w:p w:rsidR="00C4734A" w:rsidRPr="001B6ED7" w:rsidRDefault="00C4734A" w:rsidP="00C4734A">
      <w:pPr>
        <w:rPr>
          <w:rFonts w:ascii="ＭＳ 明朝" w:hAnsi="ＭＳ 明朝" w:cs="ＭＳ Ｐゴシック"/>
          <w:bCs/>
          <w:color w:val="0A0A03"/>
          <w:kern w:val="0"/>
          <w:szCs w:val="21"/>
        </w:rPr>
      </w:pPr>
    </w:p>
    <w:p w:rsidR="00C4734A" w:rsidRPr="001B6ED7" w:rsidRDefault="00C4734A" w:rsidP="00C4734A">
      <w:pPr>
        <w:rPr>
          <w:rFonts w:ascii="ＭＳ 明朝" w:hAnsi="ＭＳ 明朝" w:cs="ＭＳ Ｐゴシック"/>
          <w:bCs/>
          <w:color w:val="0A0A03"/>
          <w:kern w:val="0"/>
          <w:szCs w:val="21"/>
        </w:rPr>
      </w:pPr>
      <w:r w:rsidRPr="001B6ED7">
        <w:rPr>
          <w:rFonts w:ascii="ＭＳ 明朝" w:hAnsi="ＭＳ 明朝" w:cs="ＭＳ Ｐゴシック" w:hint="eastAsia"/>
          <w:bCs/>
          <w:color w:val="0A0A03"/>
          <w:kern w:val="0"/>
          <w:szCs w:val="21"/>
        </w:rPr>
        <w:t>◆「リスクアセスメント」とは</w:t>
      </w:r>
    </w:p>
    <w:p w:rsidR="00C4734A" w:rsidRPr="001B6ED7" w:rsidRDefault="00C4734A" w:rsidP="00C4734A">
      <w:pPr>
        <w:ind w:firstLineChars="100" w:firstLine="210"/>
        <w:rPr>
          <w:rFonts w:ascii="ＭＳ 明朝" w:hAnsi="ＭＳ 明朝" w:cs="ＭＳ Ｐゴシック"/>
          <w:bCs/>
          <w:color w:val="0A0A03"/>
          <w:kern w:val="0"/>
          <w:szCs w:val="21"/>
        </w:rPr>
      </w:pPr>
      <w:r w:rsidRPr="001B6ED7">
        <w:rPr>
          <w:rFonts w:ascii="ＭＳ 明朝" w:hAnsi="ＭＳ 明朝" w:cs="ＭＳ Ｐゴシック" w:hint="eastAsia"/>
          <w:bCs/>
          <w:color w:val="0A0A03"/>
          <w:kern w:val="0"/>
          <w:szCs w:val="21"/>
        </w:rPr>
        <w:t>リスクアセスメントとは、事業場にある危険性・有害性の特定、リスクの見積り、対策の優先度の設定、リスク低減措置の決定の、一連の手順をいいます。事業者は、その結果に基づいて、適切な労働災害防止対策を講じる必要があります。</w:t>
      </w:r>
    </w:p>
    <w:p w:rsidR="00C4734A" w:rsidRPr="001B6ED7" w:rsidRDefault="00C4734A" w:rsidP="00C4734A">
      <w:pPr>
        <w:ind w:firstLineChars="100" w:firstLine="210"/>
        <w:rPr>
          <w:rFonts w:ascii="ＭＳ 明朝" w:hAnsi="ＭＳ 明朝" w:cs="ＭＳ Ｐゴシック"/>
          <w:bCs/>
          <w:color w:val="0A0A03"/>
          <w:kern w:val="0"/>
          <w:szCs w:val="21"/>
        </w:rPr>
      </w:pPr>
      <w:r w:rsidRPr="001B6ED7">
        <w:rPr>
          <w:rFonts w:ascii="ＭＳ 明朝" w:hAnsi="ＭＳ 明朝" w:cs="ＭＳ Ｐゴシック" w:hint="eastAsia"/>
          <w:bCs/>
          <w:color w:val="0A0A03"/>
          <w:kern w:val="0"/>
          <w:szCs w:val="21"/>
        </w:rPr>
        <w:t>この考え方を、従業員の健康管理に広げて適用しようとする取組みがあります。</w:t>
      </w:r>
    </w:p>
    <w:p w:rsidR="00C4734A" w:rsidRPr="001B6ED7" w:rsidRDefault="00C4734A" w:rsidP="00C4734A">
      <w:pPr>
        <w:rPr>
          <w:rFonts w:ascii="ＭＳ 明朝" w:hAnsi="ＭＳ 明朝" w:cs="ＭＳ Ｐゴシック"/>
          <w:bCs/>
          <w:color w:val="0A0A03"/>
          <w:kern w:val="0"/>
          <w:szCs w:val="21"/>
        </w:rPr>
      </w:pPr>
    </w:p>
    <w:p w:rsidR="00C4734A" w:rsidRPr="001B6ED7" w:rsidRDefault="00C4734A" w:rsidP="00C4734A">
      <w:pPr>
        <w:rPr>
          <w:rFonts w:ascii="ＭＳ 明朝" w:hAnsi="ＭＳ 明朝" w:cs="ＭＳ Ｐゴシック"/>
          <w:bCs/>
          <w:color w:val="0A0A03"/>
          <w:kern w:val="0"/>
          <w:szCs w:val="21"/>
        </w:rPr>
      </w:pPr>
      <w:r w:rsidRPr="001B6ED7">
        <w:rPr>
          <w:rFonts w:ascii="ＭＳ 明朝" w:hAnsi="ＭＳ 明朝" w:cs="ＭＳ Ｐゴシック" w:hint="eastAsia"/>
          <w:bCs/>
          <w:color w:val="0A0A03"/>
          <w:kern w:val="0"/>
          <w:szCs w:val="21"/>
        </w:rPr>
        <w:t>◆健康管理に関するリスクアセスメント</w:t>
      </w:r>
    </w:p>
    <w:p w:rsidR="00C4734A" w:rsidRPr="001B6ED7" w:rsidRDefault="00C4734A" w:rsidP="00C4734A">
      <w:pPr>
        <w:ind w:firstLineChars="100" w:firstLine="210"/>
        <w:rPr>
          <w:rFonts w:ascii="ＭＳ 明朝" w:hAnsi="ＭＳ 明朝" w:cs="ＭＳ Ｐゴシック"/>
          <w:bCs/>
          <w:color w:val="0A0A03"/>
          <w:kern w:val="0"/>
          <w:szCs w:val="21"/>
        </w:rPr>
      </w:pPr>
      <w:r w:rsidRPr="001B6ED7">
        <w:rPr>
          <w:rFonts w:ascii="ＭＳ 明朝" w:hAnsi="ＭＳ 明朝" w:cs="ＭＳ Ｐゴシック" w:hint="eastAsia"/>
          <w:bCs/>
          <w:color w:val="0A0A03"/>
          <w:kern w:val="0"/>
          <w:szCs w:val="21"/>
        </w:rPr>
        <w:t>健康管理についても、リスクアセスメントのプロセスは、一般的なものと同様です。危険を洗い出して、そのリスクを見積もり、対策を検討していきます。</w:t>
      </w:r>
    </w:p>
    <w:p w:rsidR="00C4734A" w:rsidRPr="001B6ED7" w:rsidRDefault="00C4734A" w:rsidP="00C4734A">
      <w:pPr>
        <w:ind w:firstLineChars="100" w:firstLine="210"/>
        <w:rPr>
          <w:rFonts w:ascii="ＭＳ 明朝" w:hAnsi="ＭＳ 明朝" w:cs="ＭＳ Ｐゴシック"/>
          <w:bCs/>
          <w:color w:val="0A0A03"/>
          <w:kern w:val="0"/>
          <w:szCs w:val="21"/>
        </w:rPr>
      </w:pPr>
      <w:r w:rsidRPr="001B6ED7">
        <w:rPr>
          <w:rFonts w:ascii="ＭＳ 明朝" w:hAnsi="ＭＳ 明朝" w:cs="ＭＳ Ｐゴシック" w:hint="eastAsia"/>
          <w:bCs/>
          <w:color w:val="0A0A03"/>
          <w:kern w:val="0"/>
          <w:szCs w:val="21"/>
        </w:rPr>
        <w:t>たとえば、心筋梗塞の既往があり、複数の動脈硬化危険因子を持っている従業員が、月60時間の残業をしていたとしたら、リスクは、</w:t>
      </w:r>
    </w:p>
    <w:p w:rsidR="00C4734A" w:rsidRPr="001B6ED7" w:rsidRDefault="00C4734A" w:rsidP="00C4734A">
      <w:pPr>
        <w:ind w:firstLineChars="100" w:firstLine="210"/>
        <w:rPr>
          <w:rFonts w:ascii="ＭＳ 明朝" w:hAnsi="ＭＳ 明朝" w:cs="ＭＳ Ｐゴシック"/>
          <w:bCs/>
          <w:color w:val="0A0A03"/>
          <w:kern w:val="0"/>
          <w:szCs w:val="21"/>
        </w:rPr>
      </w:pPr>
      <w:r w:rsidRPr="001B6ED7">
        <w:rPr>
          <w:rFonts w:ascii="ＭＳ 明朝" w:hAnsi="ＭＳ 明朝" w:cs="ＭＳ Ｐゴシック" w:hint="eastAsia"/>
          <w:bCs/>
          <w:color w:val="0A0A03"/>
          <w:kern w:val="0"/>
          <w:szCs w:val="21"/>
        </w:rPr>
        <w:t>危険：心疾患の再発（危害の重大性が大きい）</w:t>
      </w:r>
    </w:p>
    <w:p w:rsidR="00C4734A" w:rsidRPr="001B6ED7" w:rsidRDefault="00C4734A" w:rsidP="00C4734A">
      <w:pPr>
        <w:ind w:firstLineChars="100" w:firstLine="210"/>
        <w:rPr>
          <w:rFonts w:ascii="ＭＳ 明朝" w:hAnsi="ＭＳ 明朝" w:cs="ＭＳ Ｐゴシック"/>
          <w:bCs/>
          <w:color w:val="0A0A03"/>
          <w:kern w:val="0"/>
          <w:szCs w:val="21"/>
        </w:rPr>
      </w:pPr>
      <w:r w:rsidRPr="001B6ED7">
        <w:rPr>
          <w:rFonts w:ascii="ＭＳ 明朝" w:hAnsi="ＭＳ 明朝" w:cs="ＭＳ Ｐゴシック" w:hint="eastAsia"/>
          <w:bCs/>
          <w:color w:val="0A0A03"/>
          <w:kern w:val="0"/>
          <w:szCs w:val="21"/>
        </w:rPr>
        <w:t>発生の可能性：危険因子複数持っていることから、高い</w:t>
      </w:r>
    </w:p>
    <w:p w:rsidR="00C4734A" w:rsidRPr="001B6ED7" w:rsidRDefault="00C4734A" w:rsidP="00C4734A">
      <w:pPr>
        <w:ind w:firstLineChars="100" w:firstLine="210"/>
        <w:rPr>
          <w:rFonts w:ascii="ＭＳ 明朝" w:hAnsi="ＭＳ 明朝" w:cs="ＭＳ Ｐゴシック"/>
          <w:bCs/>
          <w:color w:val="0A0A03"/>
          <w:kern w:val="0"/>
          <w:szCs w:val="21"/>
        </w:rPr>
      </w:pPr>
      <w:r w:rsidRPr="001B6ED7">
        <w:rPr>
          <w:rFonts w:ascii="ＭＳ 明朝" w:hAnsi="ＭＳ 明朝" w:cs="ＭＳ Ｐゴシック" w:hint="eastAsia"/>
          <w:bCs/>
          <w:color w:val="0A0A03"/>
          <w:kern w:val="0"/>
          <w:szCs w:val="21"/>
        </w:rPr>
        <w:t>危険への対応：過重労働への対策が取られていない</w:t>
      </w:r>
    </w:p>
    <w:p w:rsidR="00C4734A" w:rsidRPr="001B6ED7" w:rsidRDefault="00C4734A" w:rsidP="00C4734A">
      <w:pPr>
        <w:rPr>
          <w:rFonts w:ascii="ＭＳ 明朝" w:hAnsi="ＭＳ 明朝" w:cs="ＭＳ Ｐゴシック"/>
          <w:bCs/>
          <w:color w:val="0A0A03"/>
          <w:kern w:val="0"/>
          <w:szCs w:val="21"/>
        </w:rPr>
      </w:pPr>
      <w:r w:rsidRPr="001B6ED7">
        <w:rPr>
          <w:rFonts w:ascii="ＭＳ 明朝" w:hAnsi="ＭＳ 明朝" w:cs="ＭＳ Ｐゴシック" w:hint="eastAsia"/>
          <w:bCs/>
          <w:color w:val="0A0A03"/>
          <w:kern w:val="0"/>
          <w:szCs w:val="21"/>
        </w:rPr>
        <w:t>といったことから、「非常に大きい」と見積もることができます。</w:t>
      </w:r>
    </w:p>
    <w:p w:rsidR="00C4734A" w:rsidRPr="001B6ED7" w:rsidRDefault="00C4734A" w:rsidP="00C4734A">
      <w:pPr>
        <w:rPr>
          <w:rFonts w:ascii="ＭＳ 明朝" w:hAnsi="ＭＳ 明朝" w:cs="ＭＳ Ｐゴシック"/>
          <w:bCs/>
          <w:color w:val="0A0A03"/>
          <w:kern w:val="0"/>
          <w:szCs w:val="21"/>
        </w:rPr>
      </w:pPr>
    </w:p>
    <w:p w:rsidR="00C4734A" w:rsidRPr="001B6ED7" w:rsidRDefault="00C4734A" w:rsidP="00C4734A">
      <w:pPr>
        <w:rPr>
          <w:rFonts w:ascii="ＭＳ 明朝" w:hAnsi="ＭＳ 明朝" w:cs="ＭＳ Ｐゴシック"/>
          <w:bCs/>
          <w:color w:val="0A0A03"/>
          <w:kern w:val="0"/>
          <w:szCs w:val="21"/>
        </w:rPr>
      </w:pPr>
      <w:r w:rsidRPr="001B6ED7">
        <w:rPr>
          <w:rFonts w:ascii="ＭＳ 明朝" w:hAnsi="ＭＳ 明朝" w:cs="ＭＳ Ｐゴシック" w:hint="eastAsia"/>
          <w:bCs/>
          <w:color w:val="0A0A03"/>
          <w:kern w:val="0"/>
          <w:szCs w:val="21"/>
        </w:rPr>
        <w:t>◆リスク削減のためのプロセスが明確に</w:t>
      </w:r>
    </w:p>
    <w:p w:rsidR="00C4734A" w:rsidRPr="001B6ED7" w:rsidRDefault="00C4734A" w:rsidP="00C4734A">
      <w:pPr>
        <w:ind w:firstLineChars="100" w:firstLine="210"/>
        <w:rPr>
          <w:rFonts w:ascii="ＭＳ 明朝" w:hAnsi="ＭＳ 明朝" w:cs="ＭＳ Ｐゴシック"/>
          <w:bCs/>
          <w:color w:val="0A0A03"/>
          <w:kern w:val="0"/>
          <w:szCs w:val="21"/>
        </w:rPr>
      </w:pPr>
      <w:r w:rsidRPr="001B6ED7">
        <w:rPr>
          <w:rFonts w:ascii="ＭＳ 明朝" w:hAnsi="ＭＳ 明朝" w:cs="ＭＳ Ｐゴシック" w:hint="eastAsia"/>
          <w:bCs/>
          <w:color w:val="0A0A03"/>
          <w:kern w:val="0"/>
          <w:szCs w:val="21"/>
        </w:rPr>
        <w:t>このように見積もられたリスクを削減していくことが大切です。先ほどの例では、従業員にとっては「危険因子を減らすために、健康診断結果のどの指標の改善に取り組むべきか」、その上司にとっては「過重労働対策として、どの労務管理項目を改善するべきか」が明確になります。つまり、健康管理に関するリスクアセスメントを行うことにより、危険を「見える化」し、リスク削減プロセスを明確にすることが可能となるのです。</w:t>
      </w:r>
    </w:p>
    <w:p w:rsidR="00C4734A" w:rsidRDefault="00C4734A" w:rsidP="00C4734A">
      <w:pPr>
        <w:ind w:firstLineChars="100" w:firstLine="210"/>
        <w:rPr>
          <w:rFonts w:ascii="ＭＳ 明朝" w:hAnsi="ＭＳ 明朝" w:cs="ＭＳ Ｐゴシック"/>
          <w:bCs/>
          <w:color w:val="0A0A03"/>
          <w:kern w:val="0"/>
          <w:szCs w:val="21"/>
        </w:rPr>
      </w:pPr>
      <w:r w:rsidRPr="001B6ED7">
        <w:rPr>
          <w:rFonts w:ascii="ＭＳ 明朝" w:hAnsi="ＭＳ 明朝" w:cs="ＭＳ Ｐゴシック" w:hint="eastAsia"/>
          <w:bCs/>
          <w:color w:val="0A0A03"/>
          <w:kern w:val="0"/>
          <w:szCs w:val="21"/>
        </w:rPr>
        <w:t>一度、取り組んでみませんか。</w:t>
      </w:r>
    </w:p>
    <w:p w:rsidR="00C4734A" w:rsidRPr="001B6ED7" w:rsidRDefault="00C4734A" w:rsidP="00C4734A">
      <w:pPr>
        <w:rPr>
          <w:rFonts w:ascii="ＭＳ Ｐゴシック" w:eastAsia="ＭＳ Ｐゴシック" w:hAnsi="ＭＳ Ｐゴシック" w:cs="ＭＳ Ｐゴシック"/>
          <w:b/>
          <w:bCs/>
          <w:color w:val="0A0A03"/>
          <w:kern w:val="0"/>
          <w:sz w:val="28"/>
          <w:szCs w:val="28"/>
        </w:rPr>
      </w:pPr>
      <w:r>
        <w:rPr>
          <w:rFonts w:ascii="ＭＳ 明朝" w:hAnsi="ＭＳ 明朝" w:cs="ＭＳ Ｐゴシック"/>
          <w:bCs/>
          <w:color w:val="0A0A03"/>
          <w:kern w:val="0"/>
          <w:szCs w:val="21"/>
        </w:rPr>
        <w:br w:type="page"/>
      </w:r>
      <w:r w:rsidRPr="001B6ED7">
        <w:rPr>
          <w:rFonts w:ascii="ＭＳ Ｐゴシック" w:eastAsia="ＭＳ Ｐゴシック" w:hAnsi="ＭＳ Ｐゴシック" w:cs="ＭＳ Ｐゴシック" w:hint="eastAsia"/>
          <w:b/>
          <w:bCs/>
          <w:color w:val="0A0A03"/>
          <w:kern w:val="0"/>
          <w:sz w:val="28"/>
          <w:szCs w:val="28"/>
        </w:rPr>
        <w:lastRenderedPageBreak/>
        <w:t>調査結果にみる中小企業の人手不足等への対応</w:t>
      </w:r>
    </w:p>
    <w:p w:rsidR="00C4734A" w:rsidRPr="001B6ED7" w:rsidRDefault="00C4734A" w:rsidP="00C4734A">
      <w:pPr>
        <w:rPr>
          <w:rFonts w:ascii="ＭＳ 明朝" w:hAnsi="ＭＳ 明朝" w:cs="ＭＳ Ｐゴシック"/>
          <w:bCs/>
          <w:color w:val="0A0A03"/>
          <w:kern w:val="0"/>
          <w:szCs w:val="21"/>
        </w:rPr>
      </w:pPr>
    </w:p>
    <w:p w:rsidR="00C4734A" w:rsidRPr="001B6ED7" w:rsidRDefault="00C4734A" w:rsidP="00C4734A">
      <w:pPr>
        <w:rPr>
          <w:rFonts w:ascii="ＭＳ 明朝" w:hAnsi="ＭＳ 明朝" w:cs="ＭＳ Ｐゴシック"/>
          <w:bCs/>
          <w:color w:val="0A0A03"/>
          <w:kern w:val="0"/>
          <w:szCs w:val="21"/>
        </w:rPr>
      </w:pPr>
      <w:r w:rsidRPr="001B6ED7">
        <w:rPr>
          <w:rFonts w:ascii="ＭＳ 明朝" w:hAnsi="ＭＳ 明朝" w:cs="ＭＳ Ｐゴシック" w:hint="eastAsia"/>
          <w:bCs/>
          <w:color w:val="0A0A03"/>
          <w:kern w:val="0"/>
          <w:szCs w:val="21"/>
        </w:rPr>
        <w:t>◆人手不足の中小企業が４年連続増加</w:t>
      </w:r>
    </w:p>
    <w:p w:rsidR="00C4734A" w:rsidRPr="001B6ED7" w:rsidRDefault="00C4734A" w:rsidP="00C4734A">
      <w:pPr>
        <w:ind w:firstLineChars="100" w:firstLine="210"/>
        <w:rPr>
          <w:rFonts w:ascii="ＭＳ 明朝" w:hAnsi="ＭＳ 明朝" w:cs="ＭＳ Ｐゴシック"/>
          <w:bCs/>
          <w:color w:val="0A0A03"/>
          <w:kern w:val="0"/>
          <w:szCs w:val="21"/>
        </w:rPr>
      </w:pPr>
      <w:r w:rsidRPr="001B6ED7">
        <w:rPr>
          <w:rFonts w:ascii="ＭＳ 明朝" w:hAnsi="ＭＳ 明朝" w:cs="ＭＳ Ｐゴシック" w:hint="eastAsia"/>
          <w:bCs/>
          <w:color w:val="0A0A03"/>
          <w:kern w:val="0"/>
          <w:szCs w:val="21"/>
        </w:rPr>
        <w:t>日本商工会議所は、全国の中小企業4,108社を対象に実施した「人手不足等への対応に関する調査」の結果を発表し</w:t>
      </w:r>
      <w:r>
        <w:rPr>
          <w:rFonts w:ascii="ＭＳ 明朝" w:hAnsi="ＭＳ 明朝" w:cs="ＭＳ Ｐゴシック" w:hint="eastAsia"/>
          <w:bCs/>
          <w:color w:val="0A0A03"/>
          <w:kern w:val="0"/>
          <w:szCs w:val="21"/>
        </w:rPr>
        <w:t>ました。それによると、</w:t>
      </w:r>
      <w:r w:rsidRPr="001B6ED7">
        <w:rPr>
          <w:rFonts w:ascii="ＭＳ 明朝" w:hAnsi="ＭＳ 明朝" w:cs="ＭＳ Ｐゴシック" w:hint="eastAsia"/>
          <w:bCs/>
          <w:color w:val="0A0A03"/>
          <w:kern w:val="0"/>
          <w:szCs w:val="21"/>
        </w:rPr>
        <w:t>回答した2,613社のうち、1,731社（65.1％）が「人手が不足している」と回答し</w:t>
      </w:r>
      <w:r>
        <w:rPr>
          <w:rFonts w:ascii="ＭＳ 明朝" w:hAnsi="ＭＳ 明朝" w:cs="ＭＳ Ｐゴシック" w:hint="eastAsia"/>
          <w:bCs/>
          <w:color w:val="0A0A03"/>
          <w:kern w:val="0"/>
          <w:szCs w:val="21"/>
        </w:rPr>
        <w:t>ており、</w:t>
      </w:r>
      <w:r w:rsidRPr="001B6ED7">
        <w:rPr>
          <w:rFonts w:ascii="ＭＳ 明朝" w:hAnsi="ＭＳ 明朝" w:cs="ＭＳ Ｐゴシック" w:hint="eastAsia"/>
          <w:bCs/>
          <w:color w:val="0A0A03"/>
          <w:kern w:val="0"/>
          <w:szCs w:val="21"/>
        </w:rPr>
        <w:t>４年連続で割合が上昇していることから、中小企業の人手不足が悪化していることが浮き彫りとなりました。</w:t>
      </w:r>
    </w:p>
    <w:p w:rsidR="00C4734A" w:rsidRPr="001B6ED7" w:rsidRDefault="00C4734A" w:rsidP="00C4734A">
      <w:pPr>
        <w:rPr>
          <w:rFonts w:ascii="ＭＳ 明朝" w:hAnsi="ＭＳ 明朝" w:cs="ＭＳ Ｐゴシック"/>
          <w:bCs/>
          <w:color w:val="0A0A03"/>
          <w:kern w:val="0"/>
          <w:szCs w:val="21"/>
        </w:rPr>
      </w:pPr>
    </w:p>
    <w:p w:rsidR="00C4734A" w:rsidRPr="001B6ED7" w:rsidRDefault="00C4734A" w:rsidP="00C4734A">
      <w:pPr>
        <w:rPr>
          <w:rFonts w:ascii="ＭＳ 明朝" w:hAnsi="ＭＳ 明朝" w:cs="ＭＳ Ｐゴシック"/>
          <w:bCs/>
          <w:color w:val="0A0A03"/>
          <w:kern w:val="0"/>
          <w:szCs w:val="21"/>
        </w:rPr>
      </w:pPr>
      <w:r w:rsidRPr="001B6ED7">
        <w:rPr>
          <w:rFonts w:ascii="ＭＳ 明朝" w:hAnsi="ＭＳ 明朝" w:cs="ＭＳ Ｐゴシック" w:hint="eastAsia"/>
          <w:bCs/>
          <w:color w:val="0A0A03"/>
          <w:kern w:val="0"/>
          <w:szCs w:val="21"/>
        </w:rPr>
        <w:t>◆人手不足が深刻な業種</w:t>
      </w:r>
    </w:p>
    <w:p w:rsidR="00C4734A" w:rsidRPr="001B6ED7" w:rsidRDefault="00C4734A" w:rsidP="00C4734A">
      <w:pPr>
        <w:ind w:firstLineChars="100" w:firstLine="210"/>
        <w:rPr>
          <w:rFonts w:ascii="ＭＳ 明朝" w:hAnsi="ＭＳ 明朝" w:cs="ＭＳ Ｐゴシック"/>
          <w:bCs/>
          <w:color w:val="0A0A03"/>
          <w:kern w:val="0"/>
          <w:szCs w:val="21"/>
        </w:rPr>
      </w:pPr>
      <w:r w:rsidRPr="001B6ED7">
        <w:rPr>
          <w:rFonts w:ascii="ＭＳ 明朝" w:hAnsi="ＭＳ 明朝" w:cs="ＭＳ Ｐゴシック" w:hint="eastAsia"/>
          <w:bCs/>
          <w:color w:val="0A0A03"/>
          <w:kern w:val="0"/>
          <w:szCs w:val="21"/>
        </w:rPr>
        <w:t>業種別に見ると、「宿泊・飲食業」の79.1％の企業が「不足している」と回答し、次に「運輸業」（78.2％）、「建設業」（75.6％）が続きました。特に飲食業は、「求人募集を出して</w:t>
      </w:r>
      <w:r>
        <w:rPr>
          <w:rFonts w:ascii="ＭＳ 明朝" w:hAnsi="ＭＳ 明朝" w:cs="ＭＳ Ｐゴシック" w:hint="eastAsia"/>
          <w:bCs/>
          <w:color w:val="0A0A03"/>
          <w:kern w:val="0"/>
          <w:szCs w:val="21"/>
        </w:rPr>
        <w:t>も</w:t>
      </w:r>
      <w:r w:rsidRPr="001B6ED7">
        <w:rPr>
          <w:rFonts w:ascii="ＭＳ 明朝" w:hAnsi="ＭＳ 明朝" w:cs="ＭＳ Ｐゴシック" w:hint="eastAsia"/>
          <w:bCs/>
          <w:color w:val="0A0A03"/>
          <w:kern w:val="0"/>
          <w:szCs w:val="21"/>
        </w:rPr>
        <w:t>人が集まらない」「採用してもすぐに辞めてしまう」など問題が深刻化しています。また、人手が不足しているが人員を充足できない理由について、採用の面では「立地する地域に求めている人材がいない」という回答が多く、これは人口減少や大都市圏への流出などによるものと考えられます。</w:t>
      </w:r>
    </w:p>
    <w:p w:rsidR="00C4734A" w:rsidRPr="001B6ED7" w:rsidRDefault="00C4734A" w:rsidP="00C4734A">
      <w:pPr>
        <w:rPr>
          <w:rFonts w:ascii="ＭＳ 明朝" w:hAnsi="ＭＳ 明朝" w:cs="ＭＳ Ｐゴシック"/>
          <w:bCs/>
          <w:color w:val="0A0A03"/>
          <w:kern w:val="0"/>
          <w:szCs w:val="21"/>
        </w:rPr>
      </w:pPr>
    </w:p>
    <w:p w:rsidR="00C4734A" w:rsidRPr="001B6ED7" w:rsidRDefault="00C4734A" w:rsidP="00C4734A">
      <w:pPr>
        <w:rPr>
          <w:rFonts w:ascii="ＭＳ 明朝" w:hAnsi="ＭＳ 明朝" w:cs="ＭＳ Ｐゴシック"/>
          <w:bCs/>
          <w:color w:val="0A0A03"/>
          <w:kern w:val="0"/>
          <w:szCs w:val="21"/>
        </w:rPr>
      </w:pPr>
      <w:r w:rsidRPr="001B6ED7">
        <w:rPr>
          <w:rFonts w:ascii="ＭＳ 明朝" w:hAnsi="ＭＳ 明朝" w:cs="ＭＳ Ｐゴシック" w:hint="eastAsia"/>
          <w:bCs/>
          <w:color w:val="0A0A03"/>
          <w:kern w:val="0"/>
          <w:szCs w:val="21"/>
        </w:rPr>
        <w:t>◆人材確保のために取り組んでいることは？</w:t>
      </w:r>
    </w:p>
    <w:p w:rsidR="00C4734A" w:rsidRPr="001B6ED7" w:rsidRDefault="00C4734A" w:rsidP="00C4734A">
      <w:pPr>
        <w:ind w:firstLineChars="100" w:firstLine="210"/>
        <w:rPr>
          <w:rFonts w:ascii="ＭＳ 明朝" w:hAnsi="ＭＳ 明朝" w:cs="ＭＳ Ｐゴシック"/>
          <w:bCs/>
          <w:color w:val="0A0A03"/>
          <w:kern w:val="0"/>
          <w:szCs w:val="21"/>
        </w:rPr>
      </w:pPr>
      <w:r w:rsidRPr="001B6ED7">
        <w:rPr>
          <w:rFonts w:ascii="ＭＳ 明朝" w:hAnsi="ＭＳ 明朝" w:cs="ＭＳ Ｐゴシック" w:hint="eastAsia"/>
          <w:bCs/>
          <w:color w:val="0A0A03"/>
          <w:kern w:val="0"/>
          <w:szCs w:val="21"/>
        </w:rPr>
        <w:t>同調査での多様な働き方に関する取組みついての設問では、約５割の企業が「長時間労働の削減」「再雇用制度」を、約３割の企業が「年休取得の促進」「子育て・介護休暇制度」を実施していることがわかりました。それによって得られた効果として、「高齢者の活躍促進」「人材の確保（退職者の減少）、定着」「従業員のモチベーション向上」などが挙げられています。</w:t>
      </w:r>
    </w:p>
    <w:p w:rsidR="00C4734A" w:rsidRPr="001B6ED7" w:rsidRDefault="00C4734A" w:rsidP="00C4734A">
      <w:pPr>
        <w:ind w:firstLineChars="100" w:firstLine="210"/>
        <w:rPr>
          <w:rFonts w:ascii="ＭＳ 明朝" w:hAnsi="ＭＳ 明朝" w:cs="ＭＳ Ｐゴシック"/>
          <w:bCs/>
          <w:color w:val="0A0A03"/>
          <w:kern w:val="0"/>
          <w:szCs w:val="21"/>
        </w:rPr>
      </w:pPr>
      <w:r w:rsidRPr="001B6ED7">
        <w:rPr>
          <w:rFonts w:ascii="ＭＳ 明朝" w:hAnsi="ＭＳ 明朝" w:cs="ＭＳ Ｐゴシック" w:hint="eastAsia"/>
          <w:bCs/>
          <w:color w:val="0A0A03"/>
          <w:kern w:val="0"/>
          <w:szCs w:val="21"/>
        </w:rPr>
        <w:t>また、外国人材の受入れについては、「受入れのニーズがある」「雇用するか検討中」と回答した企業は合わせて1,145社（42</w:t>
      </w:r>
      <w:r w:rsidR="006C546A" w:rsidRPr="001B6ED7">
        <w:rPr>
          <w:rFonts w:ascii="ＭＳ 明朝" w:hAnsi="ＭＳ 明朝" w:cs="ＭＳ Ｐゴシック" w:hint="eastAsia"/>
          <w:bCs/>
          <w:color w:val="0A0A03"/>
          <w:kern w:val="0"/>
          <w:szCs w:val="21"/>
        </w:rPr>
        <w:t>.</w:t>
      </w:r>
      <w:r w:rsidRPr="001B6ED7">
        <w:rPr>
          <w:rFonts w:ascii="ＭＳ 明朝" w:hAnsi="ＭＳ 明朝" w:cs="ＭＳ Ｐゴシック" w:hint="eastAsia"/>
          <w:bCs/>
          <w:color w:val="0A0A03"/>
          <w:kern w:val="0"/>
          <w:szCs w:val="21"/>
        </w:rPr>
        <w:t>7％）だったことから、外国人の雇用に関する関心が高いことがうかがわれます。しかし、コミュニケーションのとりづらさや文化の違い、雇用する際の手続きの煩雑さなどに課題があるようです。</w:t>
      </w:r>
    </w:p>
    <w:p w:rsidR="00C4734A" w:rsidRPr="001B6ED7" w:rsidRDefault="00C4734A" w:rsidP="00C4734A">
      <w:pPr>
        <w:rPr>
          <w:rFonts w:ascii="ＭＳ 明朝" w:hAnsi="ＭＳ 明朝" w:cs="ＭＳ Ｐゴシック"/>
          <w:bCs/>
          <w:color w:val="0A0A03"/>
          <w:kern w:val="0"/>
          <w:szCs w:val="21"/>
        </w:rPr>
      </w:pPr>
    </w:p>
    <w:p w:rsidR="00C4734A" w:rsidRPr="001B6ED7" w:rsidRDefault="00C4734A" w:rsidP="00C4734A">
      <w:pPr>
        <w:rPr>
          <w:rFonts w:ascii="ＭＳ 明朝" w:hAnsi="ＭＳ 明朝" w:cs="ＭＳ Ｐゴシック"/>
          <w:bCs/>
          <w:color w:val="0A0A03"/>
          <w:kern w:val="0"/>
          <w:szCs w:val="21"/>
        </w:rPr>
      </w:pPr>
      <w:r w:rsidRPr="001B6ED7">
        <w:rPr>
          <w:rFonts w:ascii="ＭＳ 明朝" w:hAnsi="ＭＳ 明朝" w:cs="ＭＳ Ｐゴシック" w:hint="eastAsia"/>
          <w:bCs/>
          <w:color w:val="0A0A03"/>
          <w:kern w:val="0"/>
          <w:szCs w:val="21"/>
        </w:rPr>
        <w:t>◆「人手不足対応アドバイザー」を全国に配置</w:t>
      </w:r>
    </w:p>
    <w:p w:rsidR="00C4734A" w:rsidRPr="001B6ED7" w:rsidRDefault="00C4734A" w:rsidP="00C4734A">
      <w:pPr>
        <w:ind w:firstLineChars="100" w:firstLine="210"/>
        <w:rPr>
          <w:rFonts w:ascii="ＭＳ 明朝" w:hAnsi="ＭＳ 明朝" w:cs="ＭＳ Ｐゴシック"/>
          <w:bCs/>
          <w:color w:val="0A0A03"/>
          <w:kern w:val="0"/>
          <w:szCs w:val="21"/>
        </w:rPr>
      </w:pPr>
      <w:r w:rsidRPr="001B6ED7">
        <w:rPr>
          <w:rFonts w:ascii="ＭＳ 明朝" w:hAnsi="ＭＳ 明朝" w:cs="ＭＳ Ｐゴシック" w:hint="eastAsia"/>
          <w:bCs/>
          <w:color w:val="0A0A03"/>
          <w:kern w:val="0"/>
          <w:szCs w:val="21"/>
        </w:rPr>
        <w:t>中小企業庁は、昨年「中小企業・小規模事業者人手不足対応ガイドライン」を取りまとめ、５月には地域の相談に応じる相談員「人手不足対応アドバイザー」を全国のよろず支援拠点に配置しました。各拠点の相談員は、労務管理、業務見直し等による生産性向上、職場環境の改善などの相談に応じ、対応が困難な内容についてはテレビ電話システムや出張を通じて対応するとしています。</w:t>
      </w:r>
    </w:p>
    <w:p w:rsidR="00C4734A" w:rsidRDefault="00C4734A" w:rsidP="00C4734A">
      <w:pPr>
        <w:ind w:firstLineChars="100" w:firstLine="210"/>
        <w:rPr>
          <w:rFonts w:ascii="ＭＳ 明朝" w:hAnsi="ＭＳ 明朝" w:cs="ＭＳ Ｐゴシック"/>
          <w:bCs/>
          <w:color w:val="0A0A03"/>
          <w:kern w:val="0"/>
          <w:szCs w:val="21"/>
        </w:rPr>
      </w:pPr>
      <w:r w:rsidRPr="001B6ED7">
        <w:rPr>
          <w:rFonts w:ascii="ＭＳ 明朝" w:hAnsi="ＭＳ 明朝" w:cs="ＭＳ Ｐゴシック" w:hint="eastAsia"/>
          <w:bCs/>
          <w:color w:val="0A0A03"/>
          <w:kern w:val="0"/>
          <w:szCs w:val="21"/>
        </w:rPr>
        <w:t>人手不足は、業種や地域によって問題が様々ですので、専門家に相談することによって具体的な解決策が得られるかもしれません。</w:t>
      </w:r>
    </w:p>
    <w:p w:rsidR="00C4734A" w:rsidRPr="00170D6E" w:rsidRDefault="00C4734A" w:rsidP="00C4734A">
      <w:pPr>
        <w:rPr>
          <w:rFonts w:ascii="ＭＳ Ｐゴシック" w:eastAsia="ＭＳ Ｐゴシック" w:hAnsi="ＭＳ Ｐゴシック" w:cs="ＭＳ Ｐゴシック"/>
          <w:b/>
          <w:bCs/>
          <w:color w:val="0A0A03"/>
          <w:kern w:val="0"/>
          <w:sz w:val="28"/>
          <w:szCs w:val="28"/>
        </w:rPr>
      </w:pPr>
      <w:r>
        <w:rPr>
          <w:rFonts w:ascii="ＭＳ 明朝" w:hAnsi="ＭＳ 明朝" w:cs="ＭＳ Ｐゴシック"/>
          <w:bCs/>
          <w:color w:val="0A0A03"/>
          <w:kern w:val="0"/>
          <w:szCs w:val="21"/>
        </w:rPr>
        <w:br w:type="page"/>
      </w:r>
      <w:r w:rsidRPr="00170D6E">
        <w:rPr>
          <w:rFonts w:ascii="ＭＳ Ｐゴシック" w:eastAsia="ＭＳ Ｐゴシック" w:hAnsi="ＭＳ Ｐゴシック" w:cs="ＭＳ Ｐゴシック" w:hint="eastAsia"/>
          <w:b/>
          <w:bCs/>
          <w:color w:val="0A0A03"/>
          <w:kern w:val="0"/>
          <w:sz w:val="28"/>
          <w:szCs w:val="28"/>
        </w:rPr>
        <w:lastRenderedPageBreak/>
        <w:t>長時間時間労働はここ10年でどのくらい減ったのか</w:t>
      </w:r>
      <w:r>
        <w:rPr>
          <w:rFonts w:ascii="ＭＳ Ｐゴシック" w:eastAsia="ＭＳ Ｐゴシック" w:hAnsi="ＭＳ Ｐゴシック" w:cs="ＭＳ Ｐゴシック" w:hint="eastAsia"/>
          <w:b/>
          <w:bCs/>
          <w:color w:val="0A0A03"/>
          <w:kern w:val="0"/>
          <w:sz w:val="28"/>
          <w:szCs w:val="28"/>
        </w:rPr>
        <w:t>？</w:t>
      </w:r>
    </w:p>
    <w:p w:rsidR="00C4734A" w:rsidRPr="00170D6E" w:rsidRDefault="00C4734A" w:rsidP="00C4734A">
      <w:pPr>
        <w:rPr>
          <w:rFonts w:ascii="ＭＳ 明朝" w:hAnsi="ＭＳ 明朝" w:cs="ＭＳ Ｐゴシック"/>
          <w:bCs/>
          <w:color w:val="0A0A03"/>
          <w:kern w:val="0"/>
          <w:szCs w:val="21"/>
        </w:rPr>
      </w:pPr>
    </w:p>
    <w:p w:rsidR="00C4734A" w:rsidRPr="00170D6E" w:rsidRDefault="00C4734A" w:rsidP="00C4734A">
      <w:pPr>
        <w:rPr>
          <w:rFonts w:ascii="ＭＳ 明朝" w:hAnsi="ＭＳ 明朝" w:cs="ＭＳ Ｐゴシック"/>
          <w:bCs/>
          <w:color w:val="0A0A03"/>
          <w:kern w:val="0"/>
          <w:szCs w:val="21"/>
        </w:rPr>
      </w:pPr>
      <w:r w:rsidRPr="00170D6E">
        <w:rPr>
          <w:rFonts w:ascii="ＭＳ 明朝" w:hAnsi="ＭＳ 明朝" w:cs="ＭＳ Ｐゴシック" w:hint="eastAsia"/>
          <w:bCs/>
          <w:color w:val="0A0A03"/>
          <w:kern w:val="0"/>
          <w:szCs w:val="21"/>
        </w:rPr>
        <w:t>◆月240時間以上の長時間労働、10年で減少</w:t>
      </w:r>
    </w:p>
    <w:p w:rsidR="00C4734A" w:rsidRPr="00170D6E" w:rsidRDefault="00C4734A" w:rsidP="00C4734A">
      <w:pPr>
        <w:ind w:firstLineChars="100" w:firstLine="210"/>
        <w:rPr>
          <w:rFonts w:ascii="ＭＳ 明朝" w:hAnsi="ＭＳ 明朝" w:cs="ＭＳ Ｐゴシック"/>
          <w:bCs/>
          <w:color w:val="0A0A03"/>
          <w:kern w:val="0"/>
          <w:szCs w:val="21"/>
        </w:rPr>
      </w:pPr>
      <w:r w:rsidRPr="00170D6E">
        <w:rPr>
          <w:rFonts w:ascii="ＭＳ 明朝" w:hAnsi="ＭＳ 明朝" w:cs="ＭＳ Ｐゴシック" w:hint="eastAsia"/>
          <w:bCs/>
          <w:color w:val="0A0A03"/>
          <w:kern w:val="0"/>
          <w:szCs w:val="21"/>
        </w:rPr>
        <w:t>月に240時間以上の長時間労働をしている人が、この10年間で減少したことが、東京大学社会科学研究所の石田浩教授らの調査でわかったと報</w:t>
      </w:r>
      <w:r>
        <w:rPr>
          <w:rFonts w:ascii="ＭＳ 明朝" w:hAnsi="ＭＳ 明朝" w:cs="ＭＳ Ｐゴシック" w:hint="eastAsia"/>
          <w:bCs/>
          <w:color w:val="0A0A03"/>
          <w:kern w:val="0"/>
          <w:szCs w:val="21"/>
        </w:rPr>
        <w:t>じられました</w:t>
      </w:r>
      <w:r w:rsidRPr="00170D6E">
        <w:rPr>
          <w:rFonts w:ascii="ＭＳ 明朝" w:hAnsi="ＭＳ 明朝" w:cs="ＭＳ Ｐゴシック" w:hint="eastAsia"/>
          <w:bCs/>
          <w:color w:val="0A0A03"/>
          <w:kern w:val="0"/>
          <w:szCs w:val="21"/>
        </w:rPr>
        <w:t>（朝日新聞</w:t>
      </w:r>
      <w:r>
        <w:rPr>
          <w:rFonts w:ascii="ＭＳ 明朝" w:hAnsi="ＭＳ 明朝" w:cs="ＭＳ Ｐゴシック" w:hint="eastAsia"/>
          <w:bCs/>
          <w:color w:val="0A0A03"/>
          <w:kern w:val="0"/>
          <w:szCs w:val="21"/>
        </w:rPr>
        <w:t>５</w:t>
      </w:r>
      <w:r w:rsidRPr="00170D6E">
        <w:rPr>
          <w:rFonts w:ascii="ＭＳ 明朝" w:hAnsi="ＭＳ 明朝" w:cs="ＭＳ Ｐゴシック" w:hint="eastAsia"/>
          <w:bCs/>
          <w:color w:val="0A0A03"/>
          <w:kern w:val="0"/>
          <w:szCs w:val="21"/>
        </w:rPr>
        <w:t>月18日付）。報道によれば、月に240時間以上の長時間労働をしている男性の「典型雇用」（正社員など）では、2007年の35</w:t>
      </w:r>
      <w:r>
        <w:rPr>
          <w:rFonts w:ascii="ＭＳ 明朝" w:hAnsi="ＭＳ 明朝" w:cs="ＭＳ Ｐゴシック" w:hint="eastAsia"/>
          <w:bCs/>
          <w:color w:val="0A0A03"/>
          <w:kern w:val="0"/>
          <w:szCs w:val="21"/>
        </w:rPr>
        <w:t>.4</w:t>
      </w:r>
      <w:r w:rsidRPr="00170D6E">
        <w:rPr>
          <w:rFonts w:ascii="ＭＳ 明朝" w:hAnsi="ＭＳ 明朝" w:cs="ＭＳ Ｐゴシック" w:hint="eastAsia"/>
          <w:bCs/>
          <w:color w:val="0A0A03"/>
          <w:kern w:val="0"/>
          <w:szCs w:val="21"/>
        </w:rPr>
        <w:t>％から、2017年は23.7％まで減少し</w:t>
      </w:r>
      <w:r>
        <w:rPr>
          <w:rFonts w:ascii="ＭＳ 明朝" w:hAnsi="ＭＳ 明朝" w:cs="ＭＳ Ｐゴシック" w:hint="eastAsia"/>
          <w:bCs/>
          <w:color w:val="0A0A03"/>
          <w:kern w:val="0"/>
          <w:szCs w:val="21"/>
        </w:rPr>
        <w:t>まし</w:t>
      </w:r>
      <w:r w:rsidRPr="00170D6E">
        <w:rPr>
          <w:rFonts w:ascii="ＭＳ 明朝" w:hAnsi="ＭＳ 明朝" w:cs="ＭＳ Ｐゴシック" w:hint="eastAsia"/>
          <w:bCs/>
          <w:color w:val="0A0A03"/>
          <w:kern w:val="0"/>
          <w:szCs w:val="21"/>
        </w:rPr>
        <w:t>た。同じく女性の典型雇用でも12.1％から8.2％に減少。「非典型雇用」（契約社員など）でも減少傾向が見られ</w:t>
      </w:r>
      <w:r>
        <w:rPr>
          <w:rFonts w:ascii="ＭＳ 明朝" w:hAnsi="ＭＳ 明朝" w:cs="ＭＳ Ｐゴシック" w:hint="eastAsia"/>
          <w:bCs/>
          <w:color w:val="0A0A03"/>
          <w:kern w:val="0"/>
          <w:szCs w:val="21"/>
        </w:rPr>
        <w:t>ました</w:t>
      </w:r>
      <w:r w:rsidRPr="00170D6E">
        <w:rPr>
          <w:rFonts w:ascii="ＭＳ 明朝" w:hAnsi="ＭＳ 明朝" w:cs="ＭＳ Ｐゴシック" w:hint="eastAsia"/>
          <w:bCs/>
          <w:color w:val="0A0A03"/>
          <w:kern w:val="0"/>
          <w:szCs w:val="21"/>
        </w:rPr>
        <w:t>。</w:t>
      </w:r>
    </w:p>
    <w:p w:rsidR="00C4734A" w:rsidRPr="00170D6E" w:rsidRDefault="00C4734A" w:rsidP="00C4734A">
      <w:pPr>
        <w:rPr>
          <w:rFonts w:ascii="ＭＳ 明朝" w:hAnsi="ＭＳ 明朝" w:cs="ＭＳ Ｐゴシック"/>
          <w:bCs/>
          <w:color w:val="0A0A03"/>
          <w:kern w:val="0"/>
          <w:szCs w:val="21"/>
        </w:rPr>
      </w:pPr>
    </w:p>
    <w:p w:rsidR="00C4734A" w:rsidRPr="00170D6E" w:rsidRDefault="00C4734A" w:rsidP="00C4734A">
      <w:pPr>
        <w:rPr>
          <w:rFonts w:ascii="ＭＳ 明朝" w:hAnsi="ＭＳ 明朝" w:cs="ＭＳ Ｐゴシック"/>
          <w:bCs/>
          <w:color w:val="0A0A03"/>
          <w:kern w:val="0"/>
          <w:szCs w:val="21"/>
        </w:rPr>
      </w:pPr>
      <w:r w:rsidRPr="00170D6E">
        <w:rPr>
          <w:rFonts w:ascii="ＭＳ 明朝" w:hAnsi="ＭＳ 明朝" w:cs="ＭＳ Ｐゴシック" w:hint="eastAsia"/>
          <w:bCs/>
          <w:color w:val="0A0A03"/>
          <w:kern w:val="0"/>
          <w:szCs w:val="21"/>
        </w:rPr>
        <w:t>◆月240時間労働は過労死ライン</w:t>
      </w:r>
    </w:p>
    <w:p w:rsidR="00C4734A" w:rsidRPr="00170D6E" w:rsidRDefault="00C4734A" w:rsidP="00C4734A">
      <w:pPr>
        <w:ind w:firstLineChars="100" w:firstLine="210"/>
        <w:rPr>
          <w:rFonts w:ascii="ＭＳ 明朝" w:hAnsi="ＭＳ 明朝" w:cs="ＭＳ Ｐゴシック"/>
          <w:bCs/>
          <w:color w:val="0A0A03"/>
          <w:kern w:val="0"/>
          <w:szCs w:val="21"/>
        </w:rPr>
      </w:pPr>
      <w:r w:rsidRPr="00170D6E">
        <w:rPr>
          <w:rFonts w:ascii="ＭＳ 明朝" w:hAnsi="ＭＳ 明朝" w:cs="ＭＳ Ｐゴシック" w:hint="eastAsia"/>
          <w:bCs/>
          <w:color w:val="0A0A03"/>
          <w:kern w:val="0"/>
          <w:szCs w:val="21"/>
        </w:rPr>
        <w:t>月に240時間以上の長時間労働（月の労働日を20日として、1日12時間以上の労働）は、いわゆる「過労死ライン」に抵触する危険な水準です。脳卒中や心臓病などの発症率が高く、いざ労働災害認定となった際には業務との因果関係が認められやすくなります。労働者・企業の双方にリスクがある危険な働き方</w:t>
      </w:r>
      <w:r>
        <w:rPr>
          <w:rFonts w:ascii="ＭＳ 明朝" w:hAnsi="ＭＳ 明朝" w:cs="ＭＳ Ｐゴシック" w:hint="eastAsia"/>
          <w:bCs/>
          <w:color w:val="0A0A03"/>
          <w:kern w:val="0"/>
          <w:szCs w:val="21"/>
        </w:rPr>
        <w:t>です。</w:t>
      </w:r>
      <w:r w:rsidRPr="00170D6E">
        <w:rPr>
          <w:rFonts w:ascii="ＭＳ 明朝" w:hAnsi="ＭＳ 明朝" w:cs="ＭＳ Ｐゴシック" w:hint="eastAsia"/>
          <w:bCs/>
          <w:color w:val="0A0A03"/>
          <w:kern w:val="0"/>
          <w:szCs w:val="21"/>
        </w:rPr>
        <w:t>減少傾向にあるとはいえ、23.7％という結果は、いまなお高いというべきかもしれません。</w:t>
      </w:r>
    </w:p>
    <w:p w:rsidR="00C4734A" w:rsidRPr="00170D6E" w:rsidRDefault="00C4734A" w:rsidP="00C4734A">
      <w:pPr>
        <w:rPr>
          <w:rFonts w:ascii="ＭＳ 明朝" w:hAnsi="ＭＳ 明朝" w:cs="ＭＳ Ｐゴシック"/>
          <w:bCs/>
          <w:color w:val="0A0A03"/>
          <w:kern w:val="0"/>
          <w:szCs w:val="21"/>
        </w:rPr>
      </w:pPr>
    </w:p>
    <w:p w:rsidR="00C4734A" w:rsidRPr="00170D6E" w:rsidRDefault="00C4734A" w:rsidP="00C4734A">
      <w:pPr>
        <w:rPr>
          <w:rFonts w:ascii="ＭＳ 明朝" w:hAnsi="ＭＳ 明朝" w:cs="ＭＳ Ｐゴシック"/>
          <w:bCs/>
          <w:color w:val="0A0A03"/>
          <w:kern w:val="0"/>
          <w:szCs w:val="21"/>
        </w:rPr>
      </w:pPr>
      <w:r w:rsidRPr="00170D6E">
        <w:rPr>
          <w:rFonts w:ascii="ＭＳ 明朝" w:hAnsi="ＭＳ 明朝" w:cs="ＭＳ Ｐゴシック" w:hint="eastAsia"/>
          <w:bCs/>
          <w:color w:val="0A0A03"/>
          <w:kern w:val="0"/>
          <w:szCs w:val="21"/>
        </w:rPr>
        <w:t>◆帰宅する時間も早まっている</w:t>
      </w:r>
    </w:p>
    <w:p w:rsidR="00C4734A" w:rsidRPr="00170D6E" w:rsidRDefault="00C4734A" w:rsidP="00C4734A">
      <w:pPr>
        <w:ind w:firstLineChars="100" w:firstLine="210"/>
        <w:rPr>
          <w:rFonts w:ascii="ＭＳ 明朝" w:hAnsi="ＭＳ 明朝" w:cs="ＭＳ Ｐゴシック"/>
          <w:bCs/>
          <w:color w:val="0A0A03"/>
          <w:kern w:val="0"/>
          <w:szCs w:val="21"/>
        </w:rPr>
      </w:pPr>
      <w:r w:rsidRPr="00170D6E">
        <w:rPr>
          <w:rFonts w:ascii="ＭＳ 明朝" w:hAnsi="ＭＳ 明朝" w:cs="ＭＳ Ｐゴシック" w:hint="eastAsia"/>
          <w:bCs/>
          <w:color w:val="0A0A03"/>
          <w:kern w:val="0"/>
          <w:szCs w:val="21"/>
        </w:rPr>
        <w:t>また同調査では、働く人の「平均帰宅時間」も早まったことがわかりました。この10年間で、男性は午後</w:t>
      </w:r>
      <w:r>
        <w:rPr>
          <w:rFonts w:ascii="ＭＳ 明朝" w:hAnsi="ＭＳ 明朝" w:cs="ＭＳ Ｐゴシック" w:hint="eastAsia"/>
          <w:bCs/>
          <w:color w:val="0A0A03"/>
          <w:kern w:val="0"/>
          <w:szCs w:val="21"/>
        </w:rPr>
        <w:t>８</w:t>
      </w:r>
      <w:r w:rsidRPr="00170D6E">
        <w:rPr>
          <w:rFonts w:ascii="ＭＳ 明朝" w:hAnsi="ＭＳ 明朝" w:cs="ＭＳ Ｐゴシック" w:hint="eastAsia"/>
          <w:bCs/>
          <w:color w:val="0A0A03"/>
          <w:kern w:val="0"/>
          <w:szCs w:val="21"/>
        </w:rPr>
        <w:t>時</w:t>
      </w:r>
      <w:r>
        <w:rPr>
          <w:rFonts w:ascii="ＭＳ 明朝" w:hAnsi="ＭＳ 明朝" w:cs="ＭＳ Ｐゴシック" w:hint="eastAsia"/>
          <w:bCs/>
          <w:color w:val="0A0A03"/>
          <w:kern w:val="0"/>
          <w:szCs w:val="21"/>
        </w:rPr>
        <w:t>２</w:t>
      </w:r>
      <w:r w:rsidRPr="00170D6E">
        <w:rPr>
          <w:rFonts w:ascii="ＭＳ 明朝" w:hAnsi="ＭＳ 明朝" w:cs="ＭＳ Ｐゴシック" w:hint="eastAsia"/>
          <w:bCs/>
          <w:color w:val="0A0A03"/>
          <w:kern w:val="0"/>
          <w:szCs w:val="21"/>
        </w:rPr>
        <w:t>分から同</w:t>
      </w:r>
      <w:r>
        <w:rPr>
          <w:rFonts w:ascii="ＭＳ 明朝" w:hAnsi="ＭＳ 明朝" w:cs="ＭＳ Ｐゴシック" w:hint="eastAsia"/>
          <w:bCs/>
          <w:color w:val="0A0A03"/>
          <w:kern w:val="0"/>
          <w:szCs w:val="21"/>
        </w:rPr>
        <w:t>７</w:t>
      </w:r>
      <w:r w:rsidRPr="00170D6E">
        <w:rPr>
          <w:rFonts w:ascii="ＭＳ 明朝" w:hAnsi="ＭＳ 明朝" w:cs="ＭＳ Ｐゴシック" w:hint="eastAsia"/>
          <w:bCs/>
          <w:color w:val="0A0A03"/>
          <w:kern w:val="0"/>
          <w:szCs w:val="21"/>
        </w:rPr>
        <w:t>時48分へ、女性は午後</w:t>
      </w:r>
      <w:r>
        <w:rPr>
          <w:rFonts w:ascii="ＭＳ 明朝" w:hAnsi="ＭＳ 明朝" w:cs="ＭＳ Ｐゴシック" w:hint="eastAsia"/>
          <w:bCs/>
          <w:color w:val="0A0A03"/>
          <w:kern w:val="0"/>
          <w:szCs w:val="21"/>
        </w:rPr>
        <w:t>６</w:t>
      </w:r>
      <w:r w:rsidRPr="00170D6E">
        <w:rPr>
          <w:rFonts w:ascii="ＭＳ 明朝" w:hAnsi="ＭＳ 明朝" w:cs="ＭＳ Ｐゴシック" w:hint="eastAsia"/>
          <w:bCs/>
          <w:color w:val="0A0A03"/>
          <w:kern w:val="0"/>
          <w:szCs w:val="21"/>
        </w:rPr>
        <w:t>時48分から同</w:t>
      </w:r>
      <w:r>
        <w:rPr>
          <w:rFonts w:ascii="ＭＳ 明朝" w:hAnsi="ＭＳ 明朝" w:cs="ＭＳ Ｐゴシック" w:hint="eastAsia"/>
          <w:bCs/>
          <w:color w:val="0A0A03"/>
          <w:kern w:val="0"/>
          <w:szCs w:val="21"/>
        </w:rPr>
        <w:t>６</w:t>
      </w:r>
      <w:r w:rsidRPr="00170D6E">
        <w:rPr>
          <w:rFonts w:ascii="ＭＳ 明朝" w:hAnsi="ＭＳ 明朝" w:cs="ＭＳ Ｐゴシック" w:hint="eastAsia"/>
          <w:bCs/>
          <w:color w:val="0A0A03"/>
          <w:kern w:val="0"/>
          <w:szCs w:val="21"/>
        </w:rPr>
        <w:t>時</w:t>
      </w:r>
      <w:r>
        <w:rPr>
          <w:rFonts w:ascii="ＭＳ 明朝" w:hAnsi="ＭＳ 明朝" w:cs="ＭＳ Ｐゴシック" w:hint="eastAsia"/>
          <w:bCs/>
          <w:color w:val="0A0A03"/>
          <w:kern w:val="0"/>
          <w:szCs w:val="21"/>
        </w:rPr>
        <w:t>１</w:t>
      </w:r>
      <w:r w:rsidRPr="00170D6E">
        <w:rPr>
          <w:rFonts w:ascii="ＭＳ 明朝" w:hAnsi="ＭＳ 明朝" w:cs="ＭＳ Ｐゴシック" w:hint="eastAsia"/>
          <w:bCs/>
          <w:color w:val="0A0A03"/>
          <w:kern w:val="0"/>
          <w:szCs w:val="21"/>
        </w:rPr>
        <w:t>分へ、それぞれ短縮しました。過労死ラインレベルの長時間労働だけでなく、平均的な労働時間も短縮しているといえそうです。</w:t>
      </w:r>
    </w:p>
    <w:p w:rsidR="00C4734A" w:rsidRPr="00170D6E" w:rsidRDefault="00C4734A" w:rsidP="00C4734A">
      <w:pPr>
        <w:rPr>
          <w:rFonts w:ascii="ＭＳ 明朝" w:hAnsi="ＭＳ 明朝" w:cs="ＭＳ Ｐゴシック"/>
          <w:bCs/>
          <w:color w:val="0A0A03"/>
          <w:kern w:val="0"/>
          <w:szCs w:val="21"/>
        </w:rPr>
      </w:pPr>
    </w:p>
    <w:p w:rsidR="00C4734A" w:rsidRPr="00170D6E" w:rsidRDefault="00C4734A" w:rsidP="00C4734A">
      <w:pPr>
        <w:rPr>
          <w:rFonts w:ascii="ＭＳ 明朝" w:hAnsi="ＭＳ 明朝" w:cs="ＭＳ Ｐゴシック"/>
          <w:bCs/>
          <w:color w:val="0A0A03"/>
          <w:kern w:val="0"/>
          <w:szCs w:val="21"/>
        </w:rPr>
      </w:pPr>
      <w:r w:rsidRPr="00170D6E">
        <w:rPr>
          <w:rFonts w:ascii="ＭＳ 明朝" w:hAnsi="ＭＳ 明朝" w:cs="ＭＳ Ｐゴシック" w:hint="eastAsia"/>
          <w:bCs/>
          <w:color w:val="0A0A03"/>
          <w:kern w:val="0"/>
          <w:szCs w:val="21"/>
        </w:rPr>
        <w:t>◆働く人の意識は変化し続ける</w:t>
      </w:r>
    </w:p>
    <w:p w:rsidR="00C4734A" w:rsidRPr="00170D6E" w:rsidRDefault="00C4734A" w:rsidP="00C4734A">
      <w:pPr>
        <w:ind w:firstLineChars="100" w:firstLine="210"/>
        <w:rPr>
          <w:rFonts w:ascii="ＭＳ 明朝" w:hAnsi="ＭＳ 明朝" w:cs="ＭＳ Ｐゴシック"/>
          <w:bCs/>
          <w:color w:val="0A0A03"/>
          <w:kern w:val="0"/>
          <w:szCs w:val="21"/>
        </w:rPr>
      </w:pPr>
      <w:r w:rsidRPr="00170D6E">
        <w:rPr>
          <w:rFonts w:ascii="ＭＳ 明朝" w:hAnsi="ＭＳ 明朝" w:cs="ＭＳ Ｐゴシック" w:hint="eastAsia"/>
          <w:bCs/>
          <w:color w:val="0A0A03"/>
          <w:kern w:val="0"/>
          <w:szCs w:val="21"/>
        </w:rPr>
        <w:t>帰宅時間については、より長いスパンで比較した調査もあります。シチズン時計株式会社「『ビジネスマンの生活時間』35年の推移」によれば、「「遅い」と感じる帰宅時間」は、1980年から2000年までは「23時」がトップでしたが、2010年には「22時」がトップ、2015年には「21時」</w:t>
      </w:r>
      <w:r>
        <w:rPr>
          <w:rFonts w:ascii="ＭＳ 明朝" w:hAnsi="ＭＳ 明朝" w:cs="ＭＳ Ｐゴシック" w:hint="eastAsia"/>
          <w:bCs/>
          <w:color w:val="0A0A03"/>
          <w:kern w:val="0"/>
          <w:szCs w:val="21"/>
        </w:rPr>
        <w:t>が</w:t>
      </w:r>
      <w:r w:rsidRPr="00170D6E">
        <w:rPr>
          <w:rFonts w:ascii="ＭＳ 明朝" w:hAnsi="ＭＳ 明朝" w:cs="ＭＳ Ｐゴシック" w:hint="eastAsia"/>
          <w:bCs/>
          <w:color w:val="0A0A03"/>
          <w:kern w:val="0"/>
          <w:szCs w:val="21"/>
        </w:rPr>
        <w:t>トップと、この35年間、年々早まる結果となりました。同調査は、リーマン・ショック（2008年）や東日本大震災（2011年）の影響から生活様式が見直され、働き方にも意識の変化が見られる、と指摘しています。</w:t>
      </w:r>
    </w:p>
    <w:p w:rsidR="00C4734A" w:rsidRDefault="00C4734A" w:rsidP="00C4734A">
      <w:pPr>
        <w:ind w:firstLineChars="100" w:firstLine="210"/>
        <w:rPr>
          <w:rFonts w:ascii="ＭＳ 明朝" w:hAnsi="ＭＳ 明朝" w:cs="ＭＳ Ｐゴシック"/>
          <w:bCs/>
          <w:color w:val="0A0A03"/>
          <w:kern w:val="0"/>
          <w:szCs w:val="21"/>
        </w:rPr>
      </w:pPr>
      <w:r w:rsidRPr="00170D6E">
        <w:rPr>
          <w:rFonts w:ascii="ＭＳ 明朝" w:hAnsi="ＭＳ 明朝" w:cs="ＭＳ Ｐゴシック" w:hint="eastAsia"/>
          <w:bCs/>
          <w:color w:val="0A0A03"/>
          <w:kern w:val="0"/>
          <w:szCs w:val="21"/>
        </w:rPr>
        <w:t>その後も過労死事件の社会問題化や働き方改革等もあり、働く人々の労働時間への意識はさらに高まっています。企業としては、労働者の意識や世相の変化から取り残されないよう、常に注意が必要で</w:t>
      </w:r>
      <w:r>
        <w:rPr>
          <w:rFonts w:ascii="ＭＳ 明朝" w:hAnsi="ＭＳ 明朝" w:cs="ＭＳ Ｐゴシック" w:hint="eastAsia"/>
          <w:bCs/>
          <w:color w:val="0A0A03"/>
          <w:kern w:val="0"/>
          <w:szCs w:val="21"/>
        </w:rPr>
        <w:t>しょう</w:t>
      </w:r>
      <w:r w:rsidRPr="00170D6E">
        <w:rPr>
          <w:rFonts w:ascii="ＭＳ 明朝" w:hAnsi="ＭＳ 明朝" w:cs="ＭＳ Ｐゴシック" w:hint="eastAsia"/>
          <w:bCs/>
          <w:color w:val="0A0A03"/>
          <w:kern w:val="0"/>
          <w:szCs w:val="21"/>
        </w:rPr>
        <w:t>。</w:t>
      </w:r>
    </w:p>
    <w:p w:rsidR="001E34F5" w:rsidRPr="00DB10A3" w:rsidRDefault="00C4734A" w:rsidP="00C4734A">
      <w:pPr>
        <w:widowControl/>
        <w:jc w:val="left"/>
        <w:rPr>
          <w:b/>
          <w:sz w:val="28"/>
          <w:szCs w:val="28"/>
        </w:rPr>
      </w:pPr>
      <w:r>
        <w:rPr>
          <w:rFonts w:ascii="ＭＳ 明朝" w:hAnsi="ＭＳ 明朝" w:cs="ＭＳ Ｐゴシック"/>
          <w:bCs/>
          <w:color w:val="0A0A03"/>
          <w:kern w:val="0"/>
          <w:szCs w:val="21"/>
        </w:rPr>
        <w:br w:type="page"/>
      </w:r>
      <w:r w:rsidR="0003469F">
        <w:rPr>
          <w:rFonts w:hint="eastAsia"/>
          <w:b/>
          <w:sz w:val="28"/>
          <w:szCs w:val="28"/>
        </w:rPr>
        <w:lastRenderedPageBreak/>
        <w:t>７</w:t>
      </w:r>
      <w:r w:rsidR="001E34F5" w:rsidRPr="00E17772">
        <w:rPr>
          <w:rFonts w:ascii="ＭＳ ゴシック" w:eastAsia="ＭＳ ゴシック" w:hAnsi="ＭＳ ゴシック" w:hint="eastAsia"/>
          <w:b/>
          <w:sz w:val="28"/>
          <w:szCs w:val="28"/>
        </w:rPr>
        <w:t>月の税務と労務の手続［提出先・納付先］</w:t>
      </w:r>
    </w:p>
    <w:p w:rsidR="001E34F5" w:rsidRPr="003D52DF" w:rsidRDefault="001E34F5" w:rsidP="001E34F5">
      <w:pPr>
        <w:rPr>
          <w:bdr w:val="single" w:sz="4" w:space="0" w:color="auto"/>
        </w:rPr>
      </w:pPr>
    </w:p>
    <w:p w:rsidR="0003469F" w:rsidRDefault="0003469F" w:rsidP="0003469F">
      <w:pPr>
        <w:rPr>
          <w:rFonts w:ascii="ＭＳ 明朝" w:hAnsi="ＭＳ 明朝"/>
          <w:szCs w:val="21"/>
        </w:rPr>
      </w:pPr>
      <w:r>
        <w:rPr>
          <w:rFonts w:hint="eastAsia"/>
          <w:szCs w:val="21"/>
          <w:bdr w:val="single" w:sz="4" w:space="0" w:color="auto" w:frame="1"/>
        </w:rPr>
        <w:t>10</w:t>
      </w:r>
      <w:r>
        <w:rPr>
          <w:rFonts w:ascii="ＭＳ 明朝" w:hAnsi="ＭＳ 明朝" w:hint="eastAsia"/>
          <w:szCs w:val="21"/>
          <w:bdr w:val="single" w:sz="4" w:space="0" w:color="auto" w:frame="1"/>
        </w:rPr>
        <w:t>日</w:t>
      </w:r>
    </w:p>
    <w:p w:rsidR="0003469F" w:rsidRPr="0036052B" w:rsidRDefault="0003469F" w:rsidP="0003469F">
      <w:pPr>
        <w:numPr>
          <w:ilvl w:val="0"/>
          <w:numId w:val="16"/>
        </w:numPr>
        <w:rPr>
          <w:rFonts w:ascii="ＭＳ 明朝" w:hAnsi="ＭＳ 明朝"/>
          <w:szCs w:val="21"/>
        </w:rPr>
      </w:pPr>
      <w:r w:rsidRPr="009A74EE">
        <w:rPr>
          <w:rFonts w:ascii="ＭＳ 明朝" w:hAnsi="ＭＳ 明朝" w:hint="eastAsia"/>
          <w:szCs w:val="21"/>
        </w:rPr>
        <w:t>健保・厚年の報酬月額算定基礎届の提出期限</w:t>
      </w:r>
      <w:r w:rsidRPr="002D1335">
        <w:rPr>
          <w:rFonts w:ascii="ＭＳ 明朝" w:hAnsi="ＭＳ 明朝" w:hint="eastAsia"/>
          <w:szCs w:val="21"/>
        </w:rPr>
        <w:t>［年金事務所または健保組合］</w:t>
      </w:r>
      <w:r w:rsidRPr="0036052B">
        <w:rPr>
          <w:rFonts w:ascii="ＭＳ 明朝" w:hAnsi="ＭＳ 明朝" w:hint="eastAsia"/>
          <w:szCs w:val="21"/>
        </w:rPr>
        <w:t>＜７月１日現在＞</w:t>
      </w:r>
    </w:p>
    <w:p w:rsidR="0003469F" w:rsidRPr="0036052B" w:rsidRDefault="0003469F" w:rsidP="0003469F">
      <w:pPr>
        <w:numPr>
          <w:ilvl w:val="0"/>
          <w:numId w:val="16"/>
        </w:numPr>
        <w:rPr>
          <w:rFonts w:ascii="ＭＳ 明朝" w:hAnsi="ＭＳ 明朝"/>
          <w:szCs w:val="21"/>
        </w:rPr>
      </w:pPr>
      <w:r w:rsidRPr="0036052B">
        <w:rPr>
          <w:rFonts w:ascii="ＭＳ 明朝" w:hAnsi="ＭＳ 明朝" w:hint="eastAsia"/>
          <w:szCs w:val="21"/>
        </w:rPr>
        <w:t>源泉徴収税額・住民税特別徴収税額の納付［郵便局または銀行］</w:t>
      </w:r>
    </w:p>
    <w:p w:rsidR="0003469F" w:rsidRPr="0036052B" w:rsidRDefault="0003469F" w:rsidP="0003469F">
      <w:pPr>
        <w:numPr>
          <w:ilvl w:val="0"/>
          <w:numId w:val="16"/>
        </w:numPr>
        <w:rPr>
          <w:rFonts w:ascii="ＭＳ 明朝" w:hAnsi="ＭＳ 明朝"/>
          <w:szCs w:val="21"/>
        </w:rPr>
      </w:pPr>
      <w:r w:rsidRPr="0036052B">
        <w:rPr>
          <w:rFonts w:ascii="ＭＳ 明朝" w:hAnsi="ＭＳ 明朝" w:hint="eastAsia"/>
          <w:szCs w:val="21"/>
        </w:rPr>
        <w:t>特例による源泉徴収税額の納付＜１月～６月分＞［郵便局または銀行］</w:t>
      </w:r>
    </w:p>
    <w:p w:rsidR="0003469F" w:rsidRPr="0036052B" w:rsidRDefault="0003469F" w:rsidP="0003469F">
      <w:pPr>
        <w:numPr>
          <w:ilvl w:val="0"/>
          <w:numId w:val="16"/>
        </w:numPr>
        <w:rPr>
          <w:rFonts w:ascii="ＭＳ 明朝" w:hAnsi="ＭＳ 明朝"/>
          <w:szCs w:val="21"/>
        </w:rPr>
      </w:pPr>
      <w:r w:rsidRPr="0036052B">
        <w:rPr>
          <w:rFonts w:ascii="ＭＳ 明朝" w:hAnsi="ＭＳ 明朝" w:hint="eastAsia"/>
          <w:szCs w:val="21"/>
        </w:rPr>
        <w:t>雇用保険被保険者資格取得届の提出［公共職業安定所］＜前月以降に採用した労働者がいる場合＞</w:t>
      </w:r>
    </w:p>
    <w:p w:rsidR="0003469F" w:rsidRPr="0036052B" w:rsidRDefault="0003469F" w:rsidP="0003469F">
      <w:pPr>
        <w:numPr>
          <w:ilvl w:val="0"/>
          <w:numId w:val="16"/>
        </w:numPr>
        <w:rPr>
          <w:rFonts w:ascii="ＭＳ 明朝" w:hAnsi="ＭＳ 明朝"/>
          <w:szCs w:val="21"/>
        </w:rPr>
      </w:pPr>
      <w:r w:rsidRPr="0036052B">
        <w:rPr>
          <w:rFonts w:ascii="ＭＳ 明朝" w:hAnsi="ＭＳ 明朝" w:hint="eastAsia"/>
          <w:szCs w:val="21"/>
        </w:rPr>
        <w:t>労働保険一括有期事業開始届の提出［労働基準監督署］＜前月以降に一括有期事業を開始している場合＞</w:t>
      </w:r>
    </w:p>
    <w:p w:rsidR="0003469F" w:rsidRPr="0036052B" w:rsidRDefault="0003469F" w:rsidP="0003469F">
      <w:pPr>
        <w:numPr>
          <w:ilvl w:val="0"/>
          <w:numId w:val="16"/>
        </w:numPr>
        <w:rPr>
          <w:rFonts w:ascii="ＭＳ 明朝" w:hAnsi="ＭＳ 明朝"/>
          <w:szCs w:val="21"/>
        </w:rPr>
      </w:pPr>
      <w:r w:rsidRPr="0036052B">
        <w:rPr>
          <w:rFonts w:ascii="ＭＳ 明朝" w:hAnsi="ＭＳ 明朝" w:hint="eastAsia"/>
          <w:szCs w:val="21"/>
        </w:rPr>
        <w:t>労働保険の今年度の概算保険料の申告と昨年度分の確定保険料の申告書の提出期限＜年度更新＞［労働基準監督署］</w:t>
      </w:r>
    </w:p>
    <w:p w:rsidR="0003469F" w:rsidRPr="000D3FBE" w:rsidRDefault="0003469F" w:rsidP="0003469F">
      <w:pPr>
        <w:numPr>
          <w:ilvl w:val="0"/>
          <w:numId w:val="16"/>
        </w:numPr>
        <w:rPr>
          <w:rFonts w:ascii="ＭＳ 明朝" w:hAnsi="ＭＳ 明朝"/>
          <w:szCs w:val="21"/>
        </w:rPr>
      </w:pPr>
      <w:r w:rsidRPr="0036052B">
        <w:rPr>
          <w:rFonts w:ascii="ＭＳ 明朝" w:hAnsi="ＭＳ 明朝" w:hint="eastAsia"/>
          <w:szCs w:val="21"/>
        </w:rPr>
        <w:t>労働保険料の納付＜延納第１期分＞［郵便局または銀行］</w:t>
      </w:r>
    </w:p>
    <w:p w:rsidR="0003469F" w:rsidRDefault="0003469F" w:rsidP="0003469F">
      <w:pPr>
        <w:rPr>
          <w:rFonts w:ascii="ＭＳ 明朝" w:hAnsi="ＭＳ 明朝"/>
          <w:szCs w:val="21"/>
        </w:rPr>
      </w:pPr>
    </w:p>
    <w:p w:rsidR="0003469F" w:rsidRPr="001B27B3" w:rsidRDefault="0003469F" w:rsidP="0003469F">
      <w:pPr>
        <w:rPr>
          <w:bdr w:val="single" w:sz="4" w:space="0" w:color="auto"/>
        </w:rPr>
      </w:pPr>
      <w:r>
        <w:rPr>
          <w:rFonts w:hint="eastAsia"/>
          <w:bdr w:val="single" w:sz="4" w:space="0" w:color="auto"/>
        </w:rPr>
        <w:t>17</w:t>
      </w:r>
      <w:r w:rsidRPr="001B27B3">
        <w:rPr>
          <w:rFonts w:hint="eastAsia"/>
          <w:bdr w:val="single" w:sz="4" w:space="0" w:color="auto"/>
        </w:rPr>
        <w:t>日</w:t>
      </w:r>
    </w:p>
    <w:p w:rsidR="0003469F" w:rsidRDefault="0003469F" w:rsidP="0003469F">
      <w:pPr>
        <w:numPr>
          <w:ilvl w:val="0"/>
          <w:numId w:val="5"/>
        </w:numPr>
      </w:pPr>
      <w:r>
        <w:rPr>
          <w:rFonts w:hint="eastAsia"/>
        </w:rPr>
        <w:t>所得税予定納税額の減額承認申請＜６月</w:t>
      </w:r>
      <w:r>
        <w:rPr>
          <w:rFonts w:hint="eastAsia"/>
        </w:rPr>
        <w:t>30</w:t>
      </w:r>
      <w:r>
        <w:rPr>
          <w:rFonts w:hint="eastAsia"/>
        </w:rPr>
        <w:t>日の現況＞の提出［税務署］</w:t>
      </w:r>
    </w:p>
    <w:p w:rsidR="0003469F" w:rsidRDefault="0003469F" w:rsidP="0003469F">
      <w:pPr>
        <w:numPr>
          <w:ilvl w:val="0"/>
          <w:numId w:val="5"/>
        </w:numPr>
      </w:pPr>
      <w:r>
        <w:rPr>
          <w:rFonts w:hint="eastAsia"/>
        </w:rPr>
        <w:t>障害者・高齢者雇用状況報告書の提出［公共職業安定所］</w:t>
      </w:r>
    </w:p>
    <w:p w:rsidR="0003469F" w:rsidRPr="00F07826" w:rsidRDefault="0003469F" w:rsidP="0003469F">
      <w:r>
        <w:rPr>
          <w:rFonts w:hint="eastAsia"/>
        </w:rPr>
        <w:t xml:space="preserve">　　</w:t>
      </w:r>
    </w:p>
    <w:p w:rsidR="0003469F" w:rsidRPr="001B27B3" w:rsidRDefault="0003469F" w:rsidP="0003469F">
      <w:pPr>
        <w:rPr>
          <w:bdr w:val="single" w:sz="4" w:space="0" w:color="auto"/>
        </w:rPr>
      </w:pPr>
      <w:r>
        <w:rPr>
          <w:rFonts w:hint="eastAsia"/>
          <w:bdr w:val="single" w:sz="4" w:space="0" w:color="auto"/>
        </w:rPr>
        <w:t>31</w:t>
      </w:r>
      <w:r w:rsidRPr="001B27B3">
        <w:rPr>
          <w:rFonts w:hint="eastAsia"/>
          <w:bdr w:val="single" w:sz="4" w:space="0" w:color="auto"/>
        </w:rPr>
        <w:t>日</w:t>
      </w:r>
    </w:p>
    <w:p w:rsidR="0003469F" w:rsidRDefault="0003469F" w:rsidP="0003469F">
      <w:pPr>
        <w:numPr>
          <w:ilvl w:val="0"/>
          <w:numId w:val="5"/>
        </w:numPr>
      </w:pPr>
      <w:r>
        <w:rPr>
          <w:rFonts w:hint="eastAsia"/>
        </w:rPr>
        <w:t>所得税予定納税額の納付＜第１期分＞［郵便局または銀行］</w:t>
      </w:r>
    </w:p>
    <w:p w:rsidR="0003469F" w:rsidRDefault="0003469F" w:rsidP="0003469F">
      <w:pPr>
        <w:numPr>
          <w:ilvl w:val="0"/>
          <w:numId w:val="5"/>
        </w:numPr>
      </w:pPr>
      <w:r>
        <w:rPr>
          <w:rFonts w:hint="eastAsia"/>
        </w:rPr>
        <w:t>労働者死傷病報告の提出［労働基準監督署］＜休業４日未満、４月～６月分＞</w:t>
      </w:r>
    </w:p>
    <w:p w:rsidR="0003469F" w:rsidRDefault="0003469F" w:rsidP="0003469F">
      <w:pPr>
        <w:numPr>
          <w:ilvl w:val="0"/>
          <w:numId w:val="5"/>
        </w:numPr>
      </w:pPr>
      <w:r>
        <w:rPr>
          <w:rFonts w:hint="eastAsia"/>
        </w:rPr>
        <w:t>健保・厚年保険料の納付［郵便局または銀行］</w:t>
      </w:r>
    </w:p>
    <w:p w:rsidR="0003469F" w:rsidRDefault="0003469F" w:rsidP="0003469F">
      <w:pPr>
        <w:numPr>
          <w:ilvl w:val="0"/>
          <w:numId w:val="5"/>
        </w:numPr>
      </w:pPr>
      <w:r w:rsidRPr="009A74EE">
        <w:rPr>
          <w:rFonts w:hint="eastAsia"/>
        </w:rPr>
        <w:t xml:space="preserve">健康保険印紙受払等報告書の提出［年金事務所］　</w:t>
      </w:r>
    </w:p>
    <w:p w:rsidR="0003469F" w:rsidRDefault="0003469F" w:rsidP="0003469F">
      <w:pPr>
        <w:numPr>
          <w:ilvl w:val="0"/>
          <w:numId w:val="5"/>
        </w:numPr>
      </w:pPr>
      <w:r>
        <w:rPr>
          <w:rFonts w:hint="eastAsia"/>
        </w:rPr>
        <w:t>労働保険印紙保険料納付・納付計器使用状況報告書の提出［公共職業安定所］</w:t>
      </w:r>
    </w:p>
    <w:p w:rsidR="0003469F" w:rsidRDefault="0003469F" w:rsidP="0003469F">
      <w:pPr>
        <w:numPr>
          <w:ilvl w:val="0"/>
          <w:numId w:val="5"/>
        </w:numPr>
      </w:pPr>
      <w:r>
        <w:rPr>
          <w:rFonts w:hint="eastAsia"/>
        </w:rPr>
        <w:t>外国人雇用状況の届出（雇用保険の被保険者でない場合）＜雇入れ・離職の翌月末日＞［公共職業安定所］</w:t>
      </w:r>
    </w:p>
    <w:p w:rsidR="0003469F" w:rsidRDefault="0003469F" w:rsidP="0003469F">
      <w:pPr>
        <w:numPr>
          <w:ilvl w:val="0"/>
          <w:numId w:val="5"/>
        </w:numPr>
      </w:pPr>
      <w:r>
        <w:rPr>
          <w:rFonts w:hint="eastAsia"/>
        </w:rPr>
        <w:t>固定資産税・都市計画税の納付＜第</w:t>
      </w:r>
      <w:r>
        <w:rPr>
          <w:rFonts w:hint="eastAsia"/>
        </w:rPr>
        <w:t>2</w:t>
      </w:r>
      <w:r>
        <w:rPr>
          <w:rFonts w:hint="eastAsia"/>
        </w:rPr>
        <w:t>期＞［郵便局または銀行］</w:t>
      </w:r>
    </w:p>
    <w:p w:rsidR="0003469F" w:rsidRPr="00DD7717" w:rsidRDefault="0003469F" w:rsidP="0003469F">
      <w:pPr>
        <w:ind w:left="360"/>
      </w:pPr>
      <w:r>
        <w:rPr>
          <w:rFonts w:hint="eastAsia"/>
        </w:rPr>
        <w:t>※都・市町村によっては異なる月の場合がある。</w:t>
      </w:r>
    </w:p>
    <w:p w:rsidR="006E293A" w:rsidRPr="0003469F" w:rsidRDefault="006E293A" w:rsidP="00546EC7"/>
    <w:sectPr w:rsidR="006E293A" w:rsidRPr="0003469F" w:rsidSect="003676B3">
      <w:footerReference w:type="even" r:id="rId12"/>
      <w:footerReference w:type="default" r:id="rId13"/>
      <w:pgSz w:w="11907" w:h="16840" w:code="9"/>
      <w:pgMar w:top="1985" w:right="1622" w:bottom="1701" w:left="1259" w:header="851" w:footer="992" w:gutter="0"/>
      <w:pgBorders w:offsetFrom="page">
        <w:top w:val="decoBlocks" w:sz="31" w:space="24" w:color="000080"/>
        <w:left w:val="decoBlocks" w:sz="31" w:space="24" w:color="000080"/>
        <w:bottom w:val="decoBlocks" w:sz="31" w:space="24" w:color="000080"/>
        <w:right w:val="decoBlocks" w:sz="31" w:space="24" w:color="000080"/>
      </w:pgBorders>
      <w:cols w:space="728"/>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887" w:rsidRDefault="00255887">
      <w:r>
        <w:separator/>
      </w:r>
    </w:p>
  </w:endnote>
  <w:endnote w:type="continuationSeparator" w:id="0">
    <w:p w:rsidR="00255887" w:rsidRDefault="0025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887" w:rsidRDefault="00255887"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55887" w:rsidRDefault="0025588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887" w:rsidRDefault="00255887"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0425C">
      <w:rPr>
        <w:rStyle w:val="a8"/>
        <w:noProof/>
      </w:rPr>
      <w:t>1</w:t>
    </w:r>
    <w:r>
      <w:rPr>
        <w:rStyle w:val="a8"/>
      </w:rPr>
      <w:fldChar w:fldCharType="end"/>
    </w:r>
  </w:p>
  <w:p w:rsidR="00255887" w:rsidRDefault="002558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887" w:rsidRDefault="00255887">
      <w:r>
        <w:separator/>
      </w:r>
    </w:p>
  </w:footnote>
  <w:footnote w:type="continuationSeparator" w:id="0">
    <w:p w:rsidR="00255887" w:rsidRDefault="00255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8BE"/>
    <w:multiLevelType w:val="singleLevel"/>
    <w:tmpl w:val="70D0666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D849DC"/>
    <w:multiLevelType w:val="hybridMultilevel"/>
    <w:tmpl w:val="C68CA61C"/>
    <w:lvl w:ilvl="0" w:tplc="421EFD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946F8"/>
    <w:multiLevelType w:val="hybridMultilevel"/>
    <w:tmpl w:val="E6A2756A"/>
    <w:lvl w:ilvl="0" w:tplc="22D46D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24D7380"/>
    <w:multiLevelType w:val="hybridMultilevel"/>
    <w:tmpl w:val="5DC23FD2"/>
    <w:lvl w:ilvl="0" w:tplc="17FEC4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E17A3"/>
    <w:multiLevelType w:val="hybridMultilevel"/>
    <w:tmpl w:val="24146DBE"/>
    <w:lvl w:ilvl="0" w:tplc="959ACB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1667D2"/>
    <w:multiLevelType w:val="hybridMultilevel"/>
    <w:tmpl w:val="8B768E98"/>
    <w:lvl w:ilvl="0" w:tplc="01F8F2C8">
      <w:start w:val="1"/>
      <w:numFmt w:val="decimalEnclosedCircle"/>
      <w:lvlText w:val="%1"/>
      <w:lvlJc w:val="left"/>
      <w:pPr>
        <w:tabs>
          <w:tab w:val="num" w:pos="780"/>
        </w:tabs>
        <w:ind w:left="780" w:hanging="36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5BB4DE9"/>
    <w:multiLevelType w:val="hybridMultilevel"/>
    <w:tmpl w:val="5B3469E2"/>
    <w:lvl w:ilvl="0" w:tplc="DB247D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82B709E"/>
    <w:multiLevelType w:val="hybridMultilevel"/>
    <w:tmpl w:val="1D7ECA52"/>
    <w:lvl w:ilvl="0" w:tplc="6726B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1AB6193"/>
    <w:multiLevelType w:val="hybridMultilevel"/>
    <w:tmpl w:val="32EE314A"/>
    <w:lvl w:ilvl="0" w:tplc="B98E075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5650191"/>
    <w:multiLevelType w:val="hybridMultilevel"/>
    <w:tmpl w:val="7716F1EA"/>
    <w:lvl w:ilvl="0" w:tplc="461C18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2"/>
  </w:num>
  <w:num w:numId="4">
    <w:abstractNumId w:val="8"/>
  </w:num>
  <w:num w:numId="5">
    <w:abstractNumId w:val="1"/>
  </w:num>
  <w:num w:numId="6">
    <w:abstractNumId w:val="3"/>
  </w:num>
  <w:num w:numId="7">
    <w:abstractNumId w:val="13"/>
  </w:num>
  <w:num w:numId="8">
    <w:abstractNumId w:val="7"/>
  </w:num>
  <w:num w:numId="9">
    <w:abstractNumId w:val="0"/>
  </w:num>
  <w:num w:numId="10">
    <w:abstractNumId w:val="9"/>
  </w:num>
  <w:num w:numId="11">
    <w:abstractNumId w:val="6"/>
  </w:num>
  <w:num w:numId="12">
    <w:abstractNumId w:val="4"/>
  </w:num>
  <w:num w:numId="13">
    <w:abstractNumId w:val="14"/>
  </w:num>
  <w:num w:numId="14">
    <w:abstractNumId w:val="11"/>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993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8A"/>
    <w:rsid w:val="00000FFC"/>
    <w:rsid w:val="00003CD7"/>
    <w:rsid w:val="0000486D"/>
    <w:rsid w:val="00007C37"/>
    <w:rsid w:val="00010229"/>
    <w:rsid w:val="000104CB"/>
    <w:rsid w:val="00011DFF"/>
    <w:rsid w:val="00013802"/>
    <w:rsid w:val="00014478"/>
    <w:rsid w:val="00014EC6"/>
    <w:rsid w:val="00015957"/>
    <w:rsid w:val="00017CD9"/>
    <w:rsid w:val="0002052F"/>
    <w:rsid w:val="00024B52"/>
    <w:rsid w:val="00026A41"/>
    <w:rsid w:val="000311A6"/>
    <w:rsid w:val="00032715"/>
    <w:rsid w:val="00032C64"/>
    <w:rsid w:val="0003303A"/>
    <w:rsid w:val="0003445E"/>
    <w:rsid w:val="0003469F"/>
    <w:rsid w:val="00034D8A"/>
    <w:rsid w:val="0003515A"/>
    <w:rsid w:val="000356A6"/>
    <w:rsid w:val="00035789"/>
    <w:rsid w:val="00036288"/>
    <w:rsid w:val="00042C78"/>
    <w:rsid w:val="0004699E"/>
    <w:rsid w:val="00050534"/>
    <w:rsid w:val="00051B95"/>
    <w:rsid w:val="00053501"/>
    <w:rsid w:val="00054F0E"/>
    <w:rsid w:val="00055014"/>
    <w:rsid w:val="00055D10"/>
    <w:rsid w:val="000568E3"/>
    <w:rsid w:val="00060BB7"/>
    <w:rsid w:val="000617E5"/>
    <w:rsid w:val="000627EE"/>
    <w:rsid w:val="000635B8"/>
    <w:rsid w:val="00063B5A"/>
    <w:rsid w:val="00064519"/>
    <w:rsid w:val="000667A8"/>
    <w:rsid w:val="00066C9C"/>
    <w:rsid w:val="000670AB"/>
    <w:rsid w:val="0007134E"/>
    <w:rsid w:val="0007254E"/>
    <w:rsid w:val="00073168"/>
    <w:rsid w:val="00073987"/>
    <w:rsid w:val="000767F8"/>
    <w:rsid w:val="000830E1"/>
    <w:rsid w:val="00083AAF"/>
    <w:rsid w:val="000872B2"/>
    <w:rsid w:val="0009118C"/>
    <w:rsid w:val="00091AE9"/>
    <w:rsid w:val="000947A7"/>
    <w:rsid w:val="000948FC"/>
    <w:rsid w:val="0009642F"/>
    <w:rsid w:val="00097DC8"/>
    <w:rsid w:val="000A181F"/>
    <w:rsid w:val="000A581B"/>
    <w:rsid w:val="000A5992"/>
    <w:rsid w:val="000A6746"/>
    <w:rsid w:val="000B3078"/>
    <w:rsid w:val="000B3B23"/>
    <w:rsid w:val="000B544D"/>
    <w:rsid w:val="000C0841"/>
    <w:rsid w:val="000C2A00"/>
    <w:rsid w:val="000C3E35"/>
    <w:rsid w:val="000C5667"/>
    <w:rsid w:val="000C5678"/>
    <w:rsid w:val="000C5CE7"/>
    <w:rsid w:val="000C5D61"/>
    <w:rsid w:val="000C6844"/>
    <w:rsid w:val="000D041F"/>
    <w:rsid w:val="000D11CA"/>
    <w:rsid w:val="000D433A"/>
    <w:rsid w:val="000D43A7"/>
    <w:rsid w:val="000E1561"/>
    <w:rsid w:val="000E25A7"/>
    <w:rsid w:val="000F0D08"/>
    <w:rsid w:val="000F7D89"/>
    <w:rsid w:val="001007F7"/>
    <w:rsid w:val="001016DA"/>
    <w:rsid w:val="001024E3"/>
    <w:rsid w:val="00105A73"/>
    <w:rsid w:val="001060B4"/>
    <w:rsid w:val="00106A67"/>
    <w:rsid w:val="0010741F"/>
    <w:rsid w:val="00107BD3"/>
    <w:rsid w:val="00107EC3"/>
    <w:rsid w:val="001136D6"/>
    <w:rsid w:val="00113872"/>
    <w:rsid w:val="00115385"/>
    <w:rsid w:val="00116293"/>
    <w:rsid w:val="001165FA"/>
    <w:rsid w:val="00120FE6"/>
    <w:rsid w:val="0012144E"/>
    <w:rsid w:val="0012160E"/>
    <w:rsid w:val="0012200E"/>
    <w:rsid w:val="00122A4D"/>
    <w:rsid w:val="00123424"/>
    <w:rsid w:val="00126309"/>
    <w:rsid w:val="001270C5"/>
    <w:rsid w:val="00130CAE"/>
    <w:rsid w:val="0013196D"/>
    <w:rsid w:val="0013265A"/>
    <w:rsid w:val="001341FB"/>
    <w:rsid w:val="001368C1"/>
    <w:rsid w:val="00140E20"/>
    <w:rsid w:val="00143323"/>
    <w:rsid w:val="0014358B"/>
    <w:rsid w:val="00147B52"/>
    <w:rsid w:val="0015500D"/>
    <w:rsid w:val="00155D41"/>
    <w:rsid w:val="00156852"/>
    <w:rsid w:val="00157906"/>
    <w:rsid w:val="00161942"/>
    <w:rsid w:val="0016210F"/>
    <w:rsid w:val="00162544"/>
    <w:rsid w:val="001632E3"/>
    <w:rsid w:val="00163ECC"/>
    <w:rsid w:val="001640B7"/>
    <w:rsid w:val="00164A02"/>
    <w:rsid w:val="00165551"/>
    <w:rsid w:val="00167605"/>
    <w:rsid w:val="00171915"/>
    <w:rsid w:val="00173A3A"/>
    <w:rsid w:val="00174A3B"/>
    <w:rsid w:val="00175DEF"/>
    <w:rsid w:val="00177207"/>
    <w:rsid w:val="00177940"/>
    <w:rsid w:val="00181631"/>
    <w:rsid w:val="001829E6"/>
    <w:rsid w:val="00183263"/>
    <w:rsid w:val="0018500E"/>
    <w:rsid w:val="00187538"/>
    <w:rsid w:val="001920C0"/>
    <w:rsid w:val="00192ABD"/>
    <w:rsid w:val="001943C4"/>
    <w:rsid w:val="0019461B"/>
    <w:rsid w:val="00196D74"/>
    <w:rsid w:val="001970BD"/>
    <w:rsid w:val="001A3767"/>
    <w:rsid w:val="001A3AF9"/>
    <w:rsid w:val="001B06A8"/>
    <w:rsid w:val="001B1E81"/>
    <w:rsid w:val="001B401B"/>
    <w:rsid w:val="001B6793"/>
    <w:rsid w:val="001B6A2C"/>
    <w:rsid w:val="001B7D20"/>
    <w:rsid w:val="001C1E13"/>
    <w:rsid w:val="001C2C35"/>
    <w:rsid w:val="001C3BD6"/>
    <w:rsid w:val="001C4211"/>
    <w:rsid w:val="001C4517"/>
    <w:rsid w:val="001C4E89"/>
    <w:rsid w:val="001C512A"/>
    <w:rsid w:val="001C599C"/>
    <w:rsid w:val="001C68FA"/>
    <w:rsid w:val="001D3D7C"/>
    <w:rsid w:val="001D4745"/>
    <w:rsid w:val="001D4AC4"/>
    <w:rsid w:val="001D5F7B"/>
    <w:rsid w:val="001D7E44"/>
    <w:rsid w:val="001E1940"/>
    <w:rsid w:val="001E248D"/>
    <w:rsid w:val="001E296C"/>
    <w:rsid w:val="001E2FA3"/>
    <w:rsid w:val="001E34F5"/>
    <w:rsid w:val="001E373B"/>
    <w:rsid w:val="001E4058"/>
    <w:rsid w:val="001E42F1"/>
    <w:rsid w:val="001E5ED8"/>
    <w:rsid w:val="001E5F4C"/>
    <w:rsid w:val="001F54E2"/>
    <w:rsid w:val="001F7722"/>
    <w:rsid w:val="002031CC"/>
    <w:rsid w:val="0020488F"/>
    <w:rsid w:val="00205EB9"/>
    <w:rsid w:val="00207477"/>
    <w:rsid w:val="002078E1"/>
    <w:rsid w:val="00210078"/>
    <w:rsid w:val="0021082E"/>
    <w:rsid w:val="00210E45"/>
    <w:rsid w:val="00212087"/>
    <w:rsid w:val="00213B1E"/>
    <w:rsid w:val="002172F2"/>
    <w:rsid w:val="00220604"/>
    <w:rsid w:val="00222DB2"/>
    <w:rsid w:val="002230E5"/>
    <w:rsid w:val="00224FCF"/>
    <w:rsid w:val="002256FA"/>
    <w:rsid w:val="00225C99"/>
    <w:rsid w:val="00231467"/>
    <w:rsid w:val="002326C6"/>
    <w:rsid w:val="00233171"/>
    <w:rsid w:val="00235319"/>
    <w:rsid w:val="002375A4"/>
    <w:rsid w:val="00241A8D"/>
    <w:rsid w:val="00242A62"/>
    <w:rsid w:val="002449D1"/>
    <w:rsid w:val="002501BF"/>
    <w:rsid w:val="002525D8"/>
    <w:rsid w:val="00252928"/>
    <w:rsid w:val="00255887"/>
    <w:rsid w:val="00256656"/>
    <w:rsid w:val="0025692A"/>
    <w:rsid w:val="00260B51"/>
    <w:rsid w:val="002637C8"/>
    <w:rsid w:val="00264BD8"/>
    <w:rsid w:val="00273A38"/>
    <w:rsid w:val="0028046B"/>
    <w:rsid w:val="00281ADA"/>
    <w:rsid w:val="00281B0F"/>
    <w:rsid w:val="002907C5"/>
    <w:rsid w:val="0029279C"/>
    <w:rsid w:val="002946CC"/>
    <w:rsid w:val="00295F44"/>
    <w:rsid w:val="00296500"/>
    <w:rsid w:val="002A2270"/>
    <w:rsid w:val="002A2C96"/>
    <w:rsid w:val="002A3052"/>
    <w:rsid w:val="002A4590"/>
    <w:rsid w:val="002A5C1F"/>
    <w:rsid w:val="002A5CA9"/>
    <w:rsid w:val="002B1182"/>
    <w:rsid w:val="002B2719"/>
    <w:rsid w:val="002B42DD"/>
    <w:rsid w:val="002B675E"/>
    <w:rsid w:val="002B6E1D"/>
    <w:rsid w:val="002C0C9C"/>
    <w:rsid w:val="002C2CA1"/>
    <w:rsid w:val="002C4DF3"/>
    <w:rsid w:val="002C5D3F"/>
    <w:rsid w:val="002C7C43"/>
    <w:rsid w:val="002C7EDC"/>
    <w:rsid w:val="002D50B6"/>
    <w:rsid w:val="002E1C62"/>
    <w:rsid w:val="002E2B39"/>
    <w:rsid w:val="002E5AF2"/>
    <w:rsid w:val="002E6CC6"/>
    <w:rsid w:val="002F00CC"/>
    <w:rsid w:val="002F0ADB"/>
    <w:rsid w:val="002F0FA3"/>
    <w:rsid w:val="002F1ADD"/>
    <w:rsid w:val="002F3AEC"/>
    <w:rsid w:val="002F4C7D"/>
    <w:rsid w:val="002F7AE3"/>
    <w:rsid w:val="0030033B"/>
    <w:rsid w:val="00300CDC"/>
    <w:rsid w:val="00301232"/>
    <w:rsid w:val="00303897"/>
    <w:rsid w:val="003041D8"/>
    <w:rsid w:val="00304504"/>
    <w:rsid w:val="003046F8"/>
    <w:rsid w:val="003108C3"/>
    <w:rsid w:val="00311CED"/>
    <w:rsid w:val="003120B2"/>
    <w:rsid w:val="003126E3"/>
    <w:rsid w:val="00312DE6"/>
    <w:rsid w:val="00314CFD"/>
    <w:rsid w:val="00316EF0"/>
    <w:rsid w:val="00317C5F"/>
    <w:rsid w:val="00317CA9"/>
    <w:rsid w:val="00320E6A"/>
    <w:rsid w:val="0032121B"/>
    <w:rsid w:val="00321773"/>
    <w:rsid w:val="003217FA"/>
    <w:rsid w:val="003227FB"/>
    <w:rsid w:val="0032293D"/>
    <w:rsid w:val="0032764A"/>
    <w:rsid w:val="00333CF2"/>
    <w:rsid w:val="00334820"/>
    <w:rsid w:val="00340EED"/>
    <w:rsid w:val="00341986"/>
    <w:rsid w:val="003433A8"/>
    <w:rsid w:val="003445CF"/>
    <w:rsid w:val="003451B2"/>
    <w:rsid w:val="0035124F"/>
    <w:rsid w:val="00352CD8"/>
    <w:rsid w:val="00354040"/>
    <w:rsid w:val="00355589"/>
    <w:rsid w:val="003567B5"/>
    <w:rsid w:val="003579C7"/>
    <w:rsid w:val="00363AE2"/>
    <w:rsid w:val="00364113"/>
    <w:rsid w:val="0036586F"/>
    <w:rsid w:val="003676B3"/>
    <w:rsid w:val="0036782E"/>
    <w:rsid w:val="003721EF"/>
    <w:rsid w:val="003747DB"/>
    <w:rsid w:val="00377581"/>
    <w:rsid w:val="00380747"/>
    <w:rsid w:val="0038284A"/>
    <w:rsid w:val="00384807"/>
    <w:rsid w:val="00384881"/>
    <w:rsid w:val="003858E6"/>
    <w:rsid w:val="003874AE"/>
    <w:rsid w:val="003935EE"/>
    <w:rsid w:val="0039367C"/>
    <w:rsid w:val="0039544A"/>
    <w:rsid w:val="003A144C"/>
    <w:rsid w:val="003A14D9"/>
    <w:rsid w:val="003A6D2E"/>
    <w:rsid w:val="003B0006"/>
    <w:rsid w:val="003B0F77"/>
    <w:rsid w:val="003B12C4"/>
    <w:rsid w:val="003B54D7"/>
    <w:rsid w:val="003B5EC5"/>
    <w:rsid w:val="003C23B3"/>
    <w:rsid w:val="003C32A8"/>
    <w:rsid w:val="003C413B"/>
    <w:rsid w:val="003C645B"/>
    <w:rsid w:val="003C7A59"/>
    <w:rsid w:val="003D10B9"/>
    <w:rsid w:val="003D2F24"/>
    <w:rsid w:val="003D2F98"/>
    <w:rsid w:val="003D4024"/>
    <w:rsid w:val="003D5A8C"/>
    <w:rsid w:val="003D655C"/>
    <w:rsid w:val="003D6911"/>
    <w:rsid w:val="003E0111"/>
    <w:rsid w:val="003E5233"/>
    <w:rsid w:val="003E73E2"/>
    <w:rsid w:val="003F06BD"/>
    <w:rsid w:val="003F2B54"/>
    <w:rsid w:val="003F3EB0"/>
    <w:rsid w:val="003F4AD5"/>
    <w:rsid w:val="003F4D53"/>
    <w:rsid w:val="003F4E86"/>
    <w:rsid w:val="003F6473"/>
    <w:rsid w:val="00400EF1"/>
    <w:rsid w:val="00401930"/>
    <w:rsid w:val="004033C8"/>
    <w:rsid w:val="00407FE2"/>
    <w:rsid w:val="0041082E"/>
    <w:rsid w:val="00411189"/>
    <w:rsid w:val="00413253"/>
    <w:rsid w:val="00413E8E"/>
    <w:rsid w:val="0041563B"/>
    <w:rsid w:val="00415B0E"/>
    <w:rsid w:val="00421F7F"/>
    <w:rsid w:val="00422605"/>
    <w:rsid w:val="0042505A"/>
    <w:rsid w:val="00432BB6"/>
    <w:rsid w:val="00434497"/>
    <w:rsid w:val="00434605"/>
    <w:rsid w:val="004346D5"/>
    <w:rsid w:val="00435959"/>
    <w:rsid w:val="00440912"/>
    <w:rsid w:val="004416A3"/>
    <w:rsid w:val="00441C80"/>
    <w:rsid w:val="00443EC8"/>
    <w:rsid w:val="00444076"/>
    <w:rsid w:val="0044546A"/>
    <w:rsid w:val="004512E3"/>
    <w:rsid w:val="004520B4"/>
    <w:rsid w:val="004544A0"/>
    <w:rsid w:val="004622EF"/>
    <w:rsid w:val="0046460C"/>
    <w:rsid w:val="00465B04"/>
    <w:rsid w:val="00466177"/>
    <w:rsid w:val="0046798C"/>
    <w:rsid w:val="00471783"/>
    <w:rsid w:val="00473AA4"/>
    <w:rsid w:val="00475A06"/>
    <w:rsid w:val="00480C86"/>
    <w:rsid w:val="004820F2"/>
    <w:rsid w:val="0048725E"/>
    <w:rsid w:val="00492122"/>
    <w:rsid w:val="00493B91"/>
    <w:rsid w:val="00494727"/>
    <w:rsid w:val="004976BA"/>
    <w:rsid w:val="004A0F99"/>
    <w:rsid w:val="004A38A4"/>
    <w:rsid w:val="004A5FBF"/>
    <w:rsid w:val="004A7332"/>
    <w:rsid w:val="004A7374"/>
    <w:rsid w:val="004A77C8"/>
    <w:rsid w:val="004A7895"/>
    <w:rsid w:val="004B03D4"/>
    <w:rsid w:val="004B76F6"/>
    <w:rsid w:val="004B7EFE"/>
    <w:rsid w:val="004C090E"/>
    <w:rsid w:val="004C1DEE"/>
    <w:rsid w:val="004C2F12"/>
    <w:rsid w:val="004C4FF0"/>
    <w:rsid w:val="004C65BB"/>
    <w:rsid w:val="004D14A2"/>
    <w:rsid w:val="004D15FC"/>
    <w:rsid w:val="004E12DF"/>
    <w:rsid w:val="004E232D"/>
    <w:rsid w:val="004E29C3"/>
    <w:rsid w:val="004E47B7"/>
    <w:rsid w:val="004E57E8"/>
    <w:rsid w:val="004E590E"/>
    <w:rsid w:val="004F2F48"/>
    <w:rsid w:val="004F4C12"/>
    <w:rsid w:val="004F703C"/>
    <w:rsid w:val="00500C47"/>
    <w:rsid w:val="00501466"/>
    <w:rsid w:val="00513970"/>
    <w:rsid w:val="00514733"/>
    <w:rsid w:val="00514CAE"/>
    <w:rsid w:val="005160FA"/>
    <w:rsid w:val="00516CBB"/>
    <w:rsid w:val="00520890"/>
    <w:rsid w:val="00520E17"/>
    <w:rsid w:val="005234BF"/>
    <w:rsid w:val="005262D6"/>
    <w:rsid w:val="005276DD"/>
    <w:rsid w:val="00527F3B"/>
    <w:rsid w:val="0053126A"/>
    <w:rsid w:val="005312D0"/>
    <w:rsid w:val="00531C9B"/>
    <w:rsid w:val="005360BB"/>
    <w:rsid w:val="005367AC"/>
    <w:rsid w:val="0054206B"/>
    <w:rsid w:val="00543134"/>
    <w:rsid w:val="0054597A"/>
    <w:rsid w:val="00546EC7"/>
    <w:rsid w:val="0054732B"/>
    <w:rsid w:val="00547A03"/>
    <w:rsid w:val="0055281C"/>
    <w:rsid w:val="00555233"/>
    <w:rsid w:val="00555CB6"/>
    <w:rsid w:val="00556F2C"/>
    <w:rsid w:val="00556F69"/>
    <w:rsid w:val="00560B13"/>
    <w:rsid w:val="00560F7F"/>
    <w:rsid w:val="00561F83"/>
    <w:rsid w:val="00562581"/>
    <w:rsid w:val="00564348"/>
    <w:rsid w:val="00564D99"/>
    <w:rsid w:val="00565FDD"/>
    <w:rsid w:val="00567735"/>
    <w:rsid w:val="00570758"/>
    <w:rsid w:val="0057159A"/>
    <w:rsid w:val="00573AD2"/>
    <w:rsid w:val="00573D82"/>
    <w:rsid w:val="0057468F"/>
    <w:rsid w:val="00575DAA"/>
    <w:rsid w:val="005762B3"/>
    <w:rsid w:val="00577030"/>
    <w:rsid w:val="00577CDB"/>
    <w:rsid w:val="00580F0E"/>
    <w:rsid w:val="005841AE"/>
    <w:rsid w:val="00586E5A"/>
    <w:rsid w:val="00586FDB"/>
    <w:rsid w:val="00591493"/>
    <w:rsid w:val="00591596"/>
    <w:rsid w:val="00592DD5"/>
    <w:rsid w:val="005944AC"/>
    <w:rsid w:val="0059506F"/>
    <w:rsid w:val="0059793F"/>
    <w:rsid w:val="00597993"/>
    <w:rsid w:val="005A0562"/>
    <w:rsid w:val="005A1E86"/>
    <w:rsid w:val="005A3B68"/>
    <w:rsid w:val="005A3CCE"/>
    <w:rsid w:val="005A4593"/>
    <w:rsid w:val="005A587D"/>
    <w:rsid w:val="005A6001"/>
    <w:rsid w:val="005A6358"/>
    <w:rsid w:val="005B0EC5"/>
    <w:rsid w:val="005B2429"/>
    <w:rsid w:val="005B3DC3"/>
    <w:rsid w:val="005B4071"/>
    <w:rsid w:val="005B5460"/>
    <w:rsid w:val="005B6373"/>
    <w:rsid w:val="005B7462"/>
    <w:rsid w:val="005C11BF"/>
    <w:rsid w:val="005C12A5"/>
    <w:rsid w:val="005C2024"/>
    <w:rsid w:val="005C2ADF"/>
    <w:rsid w:val="005C34A5"/>
    <w:rsid w:val="005C7C37"/>
    <w:rsid w:val="005C7DD7"/>
    <w:rsid w:val="005C7F2A"/>
    <w:rsid w:val="005D0CBC"/>
    <w:rsid w:val="005D19C2"/>
    <w:rsid w:val="005D52C1"/>
    <w:rsid w:val="005D7962"/>
    <w:rsid w:val="005E17A9"/>
    <w:rsid w:val="005E1AE8"/>
    <w:rsid w:val="005E362E"/>
    <w:rsid w:val="005E779C"/>
    <w:rsid w:val="005F0727"/>
    <w:rsid w:val="005F13D7"/>
    <w:rsid w:val="005F22B5"/>
    <w:rsid w:val="005F3403"/>
    <w:rsid w:val="005F4A4F"/>
    <w:rsid w:val="005F4A85"/>
    <w:rsid w:val="005F5DE9"/>
    <w:rsid w:val="005F72B6"/>
    <w:rsid w:val="00601CD1"/>
    <w:rsid w:val="006022CA"/>
    <w:rsid w:val="006031A5"/>
    <w:rsid w:val="00607916"/>
    <w:rsid w:val="00607F43"/>
    <w:rsid w:val="006103E1"/>
    <w:rsid w:val="006109CF"/>
    <w:rsid w:val="00610B4D"/>
    <w:rsid w:val="00610BD3"/>
    <w:rsid w:val="00611037"/>
    <w:rsid w:val="006135BA"/>
    <w:rsid w:val="00613EFD"/>
    <w:rsid w:val="00615D93"/>
    <w:rsid w:val="00620F24"/>
    <w:rsid w:val="0062109D"/>
    <w:rsid w:val="00622AF5"/>
    <w:rsid w:val="00623D38"/>
    <w:rsid w:val="0062484D"/>
    <w:rsid w:val="00625A36"/>
    <w:rsid w:val="00625BA5"/>
    <w:rsid w:val="00630C4B"/>
    <w:rsid w:val="006328E8"/>
    <w:rsid w:val="006330BB"/>
    <w:rsid w:val="00633D46"/>
    <w:rsid w:val="0063464B"/>
    <w:rsid w:val="00635C49"/>
    <w:rsid w:val="0064467E"/>
    <w:rsid w:val="00645867"/>
    <w:rsid w:val="0064596B"/>
    <w:rsid w:val="00646428"/>
    <w:rsid w:val="006502EC"/>
    <w:rsid w:val="00650822"/>
    <w:rsid w:val="006523B1"/>
    <w:rsid w:val="006523D5"/>
    <w:rsid w:val="0065292D"/>
    <w:rsid w:val="00653702"/>
    <w:rsid w:val="00661477"/>
    <w:rsid w:val="0066367D"/>
    <w:rsid w:val="00664F0E"/>
    <w:rsid w:val="006658DA"/>
    <w:rsid w:val="00665BAA"/>
    <w:rsid w:val="00670A84"/>
    <w:rsid w:val="00672703"/>
    <w:rsid w:val="006732FB"/>
    <w:rsid w:val="0067701F"/>
    <w:rsid w:val="006771C7"/>
    <w:rsid w:val="00682AF8"/>
    <w:rsid w:val="0068409E"/>
    <w:rsid w:val="00684308"/>
    <w:rsid w:val="00686EE2"/>
    <w:rsid w:val="0068788C"/>
    <w:rsid w:val="0069097C"/>
    <w:rsid w:val="00691058"/>
    <w:rsid w:val="0069172B"/>
    <w:rsid w:val="00692858"/>
    <w:rsid w:val="0069766C"/>
    <w:rsid w:val="00697737"/>
    <w:rsid w:val="006A041F"/>
    <w:rsid w:val="006A223F"/>
    <w:rsid w:val="006A31A3"/>
    <w:rsid w:val="006A58C8"/>
    <w:rsid w:val="006B0499"/>
    <w:rsid w:val="006B061F"/>
    <w:rsid w:val="006B2027"/>
    <w:rsid w:val="006B2836"/>
    <w:rsid w:val="006B56B2"/>
    <w:rsid w:val="006B65A1"/>
    <w:rsid w:val="006B66BE"/>
    <w:rsid w:val="006B6ACF"/>
    <w:rsid w:val="006B6D12"/>
    <w:rsid w:val="006C546A"/>
    <w:rsid w:val="006C5727"/>
    <w:rsid w:val="006C7FA9"/>
    <w:rsid w:val="006D26A3"/>
    <w:rsid w:val="006D3B57"/>
    <w:rsid w:val="006D448E"/>
    <w:rsid w:val="006D4BBA"/>
    <w:rsid w:val="006D5216"/>
    <w:rsid w:val="006D53C0"/>
    <w:rsid w:val="006D56F4"/>
    <w:rsid w:val="006D696C"/>
    <w:rsid w:val="006E0758"/>
    <w:rsid w:val="006E293A"/>
    <w:rsid w:val="006E29FA"/>
    <w:rsid w:val="006E3B04"/>
    <w:rsid w:val="006E4825"/>
    <w:rsid w:val="006E6A6E"/>
    <w:rsid w:val="006E7570"/>
    <w:rsid w:val="006E7978"/>
    <w:rsid w:val="006F06DD"/>
    <w:rsid w:val="006F2F09"/>
    <w:rsid w:val="006F3592"/>
    <w:rsid w:val="006F6786"/>
    <w:rsid w:val="006F7A22"/>
    <w:rsid w:val="00701C59"/>
    <w:rsid w:val="00701D55"/>
    <w:rsid w:val="0070425C"/>
    <w:rsid w:val="007056CA"/>
    <w:rsid w:val="00705A0D"/>
    <w:rsid w:val="007120FB"/>
    <w:rsid w:val="007144B9"/>
    <w:rsid w:val="00714793"/>
    <w:rsid w:val="00715DEE"/>
    <w:rsid w:val="00721771"/>
    <w:rsid w:val="00721AFE"/>
    <w:rsid w:val="00721B92"/>
    <w:rsid w:val="00721C89"/>
    <w:rsid w:val="0072357E"/>
    <w:rsid w:val="00723BAA"/>
    <w:rsid w:val="00726CDB"/>
    <w:rsid w:val="007345EE"/>
    <w:rsid w:val="00735279"/>
    <w:rsid w:val="007422F9"/>
    <w:rsid w:val="0074559E"/>
    <w:rsid w:val="00745D7F"/>
    <w:rsid w:val="00746A42"/>
    <w:rsid w:val="00747F79"/>
    <w:rsid w:val="00750A38"/>
    <w:rsid w:val="00750A78"/>
    <w:rsid w:val="007515A6"/>
    <w:rsid w:val="007524B8"/>
    <w:rsid w:val="00752C7F"/>
    <w:rsid w:val="00755857"/>
    <w:rsid w:val="007563CC"/>
    <w:rsid w:val="007573C3"/>
    <w:rsid w:val="00760676"/>
    <w:rsid w:val="00762A81"/>
    <w:rsid w:val="007726F0"/>
    <w:rsid w:val="0077533F"/>
    <w:rsid w:val="00776494"/>
    <w:rsid w:val="00777DF4"/>
    <w:rsid w:val="007812DC"/>
    <w:rsid w:val="00782B3B"/>
    <w:rsid w:val="00783B31"/>
    <w:rsid w:val="00787379"/>
    <w:rsid w:val="007909B9"/>
    <w:rsid w:val="00791FD7"/>
    <w:rsid w:val="00792C19"/>
    <w:rsid w:val="007935C5"/>
    <w:rsid w:val="00793B13"/>
    <w:rsid w:val="007944D5"/>
    <w:rsid w:val="0079477E"/>
    <w:rsid w:val="00796799"/>
    <w:rsid w:val="00797B25"/>
    <w:rsid w:val="007A009D"/>
    <w:rsid w:val="007A0934"/>
    <w:rsid w:val="007A0E13"/>
    <w:rsid w:val="007A0F07"/>
    <w:rsid w:val="007A691B"/>
    <w:rsid w:val="007A77B8"/>
    <w:rsid w:val="007B0168"/>
    <w:rsid w:val="007B37C1"/>
    <w:rsid w:val="007B40D5"/>
    <w:rsid w:val="007B72E8"/>
    <w:rsid w:val="007B7372"/>
    <w:rsid w:val="007B774F"/>
    <w:rsid w:val="007B7872"/>
    <w:rsid w:val="007C03C2"/>
    <w:rsid w:val="007C0E17"/>
    <w:rsid w:val="007C2E9D"/>
    <w:rsid w:val="007C7346"/>
    <w:rsid w:val="007C73CD"/>
    <w:rsid w:val="007C7C49"/>
    <w:rsid w:val="007D16FF"/>
    <w:rsid w:val="007D3A19"/>
    <w:rsid w:val="007D4375"/>
    <w:rsid w:val="007D45D2"/>
    <w:rsid w:val="007D469B"/>
    <w:rsid w:val="007D6E1C"/>
    <w:rsid w:val="007D734C"/>
    <w:rsid w:val="007D7741"/>
    <w:rsid w:val="007D7AEA"/>
    <w:rsid w:val="007E1976"/>
    <w:rsid w:val="007E3404"/>
    <w:rsid w:val="007E3454"/>
    <w:rsid w:val="007E4307"/>
    <w:rsid w:val="007E4314"/>
    <w:rsid w:val="007E6BAE"/>
    <w:rsid w:val="007E7C35"/>
    <w:rsid w:val="007F148D"/>
    <w:rsid w:val="007F1AD8"/>
    <w:rsid w:val="007F2A20"/>
    <w:rsid w:val="007F3064"/>
    <w:rsid w:val="007F574A"/>
    <w:rsid w:val="007F5FA7"/>
    <w:rsid w:val="007F6963"/>
    <w:rsid w:val="007F7A6E"/>
    <w:rsid w:val="00800062"/>
    <w:rsid w:val="00800678"/>
    <w:rsid w:val="008019F0"/>
    <w:rsid w:val="00801D91"/>
    <w:rsid w:val="00802DEF"/>
    <w:rsid w:val="00804534"/>
    <w:rsid w:val="0080463F"/>
    <w:rsid w:val="00804F7F"/>
    <w:rsid w:val="00807BBD"/>
    <w:rsid w:val="008100D1"/>
    <w:rsid w:val="00812F59"/>
    <w:rsid w:val="00813501"/>
    <w:rsid w:val="008164E8"/>
    <w:rsid w:val="00824078"/>
    <w:rsid w:val="008253A9"/>
    <w:rsid w:val="00825522"/>
    <w:rsid w:val="00836498"/>
    <w:rsid w:val="0084110D"/>
    <w:rsid w:val="0084300E"/>
    <w:rsid w:val="008432AD"/>
    <w:rsid w:val="008439AC"/>
    <w:rsid w:val="00850BD5"/>
    <w:rsid w:val="00850BEA"/>
    <w:rsid w:val="00853813"/>
    <w:rsid w:val="00854EE0"/>
    <w:rsid w:val="00855D98"/>
    <w:rsid w:val="00856136"/>
    <w:rsid w:val="008603F1"/>
    <w:rsid w:val="008631AB"/>
    <w:rsid w:val="00863F06"/>
    <w:rsid w:val="00865A02"/>
    <w:rsid w:val="00877F55"/>
    <w:rsid w:val="00880B36"/>
    <w:rsid w:val="00882BDE"/>
    <w:rsid w:val="00883063"/>
    <w:rsid w:val="0088405D"/>
    <w:rsid w:val="008865CD"/>
    <w:rsid w:val="00890A14"/>
    <w:rsid w:val="00892062"/>
    <w:rsid w:val="008946BE"/>
    <w:rsid w:val="00897BDA"/>
    <w:rsid w:val="008A0310"/>
    <w:rsid w:val="008A1CF4"/>
    <w:rsid w:val="008A2BE6"/>
    <w:rsid w:val="008A2C54"/>
    <w:rsid w:val="008A3501"/>
    <w:rsid w:val="008B0C84"/>
    <w:rsid w:val="008B1C4B"/>
    <w:rsid w:val="008B349B"/>
    <w:rsid w:val="008B5892"/>
    <w:rsid w:val="008B685A"/>
    <w:rsid w:val="008B714F"/>
    <w:rsid w:val="008B7725"/>
    <w:rsid w:val="008C0746"/>
    <w:rsid w:val="008C278A"/>
    <w:rsid w:val="008C2D34"/>
    <w:rsid w:val="008C30D8"/>
    <w:rsid w:val="008C4D88"/>
    <w:rsid w:val="008C666A"/>
    <w:rsid w:val="008D0651"/>
    <w:rsid w:val="008D3467"/>
    <w:rsid w:val="008D39EA"/>
    <w:rsid w:val="008D4956"/>
    <w:rsid w:val="008E09EF"/>
    <w:rsid w:val="008E4ADD"/>
    <w:rsid w:val="008E5FD8"/>
    <w:rsid w:val="008E6B9A"/>
    <w:rsid w:val="008E6FD2"/>
    <w:rsid w:val="008F1A88"/>
    <w:rsid w:val="008F1B96"/>
    <w:rsid w:val="008F226B"/>
    <w:rsid w:val="008F4587"/>
    <w:rsid w:val="008F567E"/>
    <w:rsid w:val="009032B3"/>
    <w:rsid w:val="00903D0F"/>
    <w:rsid w:val="00904457"/>
    <w:rsid w:val="009077A0"/>
    <w:rsid w:val="00911A16"/>
    <w:rsid w:val="0091325A"/>
    <w:rsid w:val="0091567A"/>
    <w:rsid w:val="00917D7B"/>
    <w:rsid w:val="00923F53"/>
    <w:rsid w:val="00924013"/>
    <w:rsid w:val="00925610"/>
    <w:rsid w:val="00927502"/>
    <w:rsid w:val="00927E7F"/>
    <w:rsid w:val="0093015A"/>
    <w:rsid w:val="00930183"/>
    <w:rsid w:val="009306D3"/>
    <w:rsid w:val="009347E9"/>
    <w:rsid w:val="00934999"/>
    <w:rsid w:val="009357C7"/>
    <w:rsid w:val="00936D0C"/>
    <w:rsid w:val="00936D4A"/>
    <w:rsid w:val="00936D59"/>
    <w:rsid w:val="009433B0"/>
    <w:rsid w:val="00943E1E"/>
    <w:rsid w:val="00944207"/>
    <w:rsid w:val="00946936"/>
    <w:rsid w:val="009511D8"/>
    <w:rsid w:val="009520DA"/>
    <w:rsid w:val="00955856"/>
    <w:rsid w:val="00955931"/>
    <w:rsid w:val="00961471"/>
    <w:rsid w:val="00961687"/>
    <w:rsid w:val="009629B2"/>
    <w:rsid w:val="00962FAF"/>
    <w:rsid w:val="009664A5"/>
    <w:rsid w:val="00967481"/>
    <w:rsid w:val="00971EC2"/>
    <w:rsid w:val="009728EB"/>
    <w:rsid w:val="009740D7"/>
    <w:rsid w:val="00980404"/>
    <w:rsid w:val="00980717"/>
    <w:rsid w:val="00981882"/>
    <w:rsid w:val="00982F71"/>
    <w:rsid w:val="009850AD"/>
    <w:rsid w:val="009908C8"/>
    <w:rsid w:val="00992307"/>
    <w:rsid w:val="00992DD1"/>
    <w:rsid w:val="009947D2"/>
    <w:rsid w:val="009956B1"/>
    <w:rsid w:val="00996084"/>
    <w:rsid w:val="009967EA"/>
    <w:rsid w:val="009A18D0"/>
    <w:rsid w:val="009A22EE"/>
    <w:rsid w:val="009A58B7"/>
    <w:rsid w:val="009B000D"/>
    <w:rsid w:val="009B03DE"/>
    <w:rsid w:val="009B0425"/>
    <w:rsid w:val="009B0603"/>
    <w:rsid w:val="009B0F8C"/>
    <w:rsid w:val="009B3738"/>
    <w:rsid w:val="009B4C99"/>
    <w:rsid w:val="009B4FA7"/>
    <w:rsid w:val="009B75E6"/>
    <w:rsid w:val="009B7ED8"/>
    <w:rsid w:val="009C0D76"/>
    <w:rsid w:val="009C136B"/>
    <w:rsid w:val="009C29D6"/>
    <w:rsid w:val="009C2AC2"/>
    <w:rsid w:val="009C2F5A"/>
    <w:rsid w:val="009C3B19"/>
    <w:rsid w:val="009C4924"/>
    <w:rsid w:val="009D02C4"/>
    <w:rsid w:val="009D173E"/>
    <w:rsid w:val="009D2BD2"/>
    <w:rsid w:val="009D4039"/>
    <w:rsid w:val="009D45AD"/>
    <w:rsid w:val="009D561D"/>
    <w:rsid w:val="009D78EE"/>
    <w:rsid w:val="009E1347"/>
    <w:rsid w:val="009E32BA"/>
    <w:rsid w:val="009E4962"/>
    <w:rsid w:val="009F0740"/>
    <w:rsid w:val="009F0918"/>
    <w:rsid w:val="009F09C1"/>
    <w:rsid w:val="009F0D94"/>
    <w:rsid w:val="009F14AE"/>
    <w:rsid w:val="009F1B26"/>
    <w:rsid w:val="009F1C9C"/>
    <w:rsid w:val="009F225D"/>
    <w:rsid w:val="009F3020"/>
    <w:rsid w:val="009F3905"/>
    <w:rsid w:val="009F3EAA"/>
    <w:rsid w:val="009F6E31"/>
    <w:rsid w:val="00A01A32"/>
    <w:rsid w:val="00A023F3"/>
    <w:rsid w:val="00A03AF2"/>
    <w:rsid w:val="00A053EA"/>
    <w:rsid w:val="00A07DCB"/>
    <w:rsid w:val="00A13DF7"/>
    <w:rsid w:val="00A15199"/>
    <w:rsid w:val="00A16CED"/>
    <w:rsid w:val="00A17C47"/>
    <w:rsid w:val="00A203FA"/>
    <w:rsid w:val="00A209AF"/>
    <w:rsid w:val="00A21598"/>
    <w:rsid w:val="00A217AB"/>
    <w:rsid w:val="00A21CE9"/>
    <w:rsid w:val="00A23B60"/>
    <w:rsid w:val="00A24AF4"/>
    <w:rsid w:val="00A24C5E"/>
    <w:rsid w:val="00A318E6"/>
    <w:rsid w:val="00A32969"/>
    <w:rsid w:val="00A33E47"/>
    <w:rsid w:val="00A36D48"/>
    <w:rsid w:val="00A4043B"/>
    <w:rsid w:val="00A50464"/>
    <w:rsid w:val="00A51663"/>
    <w:rsid w:val="00A524EB"/>
    <w:rsid w:val="00A548A0"/>
    <w:rsid w:val="00A56F93"/>
    <w:rsid w:val="00A601FB"/>
    <w:rsid w:val="00A60419"/>
    <w:rsid w:val="00A6112D"/>
    <w:rsid w:val="00A64E22"/>
    <w:rsid w:val="00A65759"/>
    <w:rsid w:val="00A80F9D"/>
    <w:rsid w:val="00A81E32"/>
    <w:rsid w:val="00A83EE2"/>
    <w:rsid w:val="00A83F40"/>
    <w:rsid w:val="00A855C9"/>
    <w:rsid w:val="00A94FB9"/>
    <w:rsid w:val="00A97597"/>
    <w:rsid w:val="00A9796C"/>
    <w:rsid w:val="00AA2C00"/>
    <w:rsid w:val="00AA66DF"/>
    <w:rsid w:val="00AA6808"/>
    <w:rsid w:val="00AA7CAF"/>
    <w:rsid w:val="00AB004F"/>
    <w:rsid w:val="00AB0346"/>
    <w:rsid w:val="00AB0B81"/>
    <w:rsid w:val="00AB10DD"/>
    <w:rsid w:val="00AB15E4"/>
    <w:rsid w:val="00AB2F9F"/>
    <w:rsid w:val="00AC0620"/>
    <w:rsid w:val="00AC1B81"/>
    <w:rsid w:val="00AC26D9"/>
    <w:rsid w:val="00AC3578"/>
    <w:rsid w:val="00AC3A46"/>
    <w:rsid w:val="00AC3CB9"/>
    <w:rsid w:val="00AC554E"/>
    <w:rsid w:val="00AC6EFD"/>
    <w:rsid w:val="00AD1A54"/>
    <w:rsid w:val="00AD3997"/>
    <w:rsid w:val="00AD7F18"/>
    <w:rsid w:val="00AE0E1D"/>
    <w:rsid w:val="00AE2C11"/>
    <w:rsid w:val="00AE7DAB"/>
    <w:rsid w:val="00AF17AF"/>
    <w:rsid w:val="00AF2143"/>
    <w:rsid w:val="00AF27B0"/>
    <w:rsid w:val="00AF395F"/>
    <w:rsid w:val="00AF4BDC"/>
    <w:rsid w:val="00AF5753"/>
    <w:rsid w:val="00B0140F"/>
    <w:rsid w:val="00B04BBC"/>
    <w:rsid w:val="00B04EC1"/>
    <w:rsid w:val="00B1191E"/>
    <w:rsid w:val="00B124EC"/>
    <w:rsid w:val="00B15237"/>
    <w:rsid w:val="00B25F4D"/>
    <w:rsid w:val="00B2627D"/>
    <w:rsid w:val="00B26300"/>
    <w:rsid w:val="00B3073F"/>
    <w:rsid w:val="00B31938"/>
    <w:rsid w:val="00B334AE"/>
    <w:rsid w:val="00B3359F"/>
    <w:rsid w:val="00B33EAA"/>
    <w:rsid w:val="00B34129"/>
    <w:rsid w:val="00B358DD"/>
    <w:rsid w:val="00B35965"/>
    <w:rsid w:val="00B375DC"/>
    <w:rsid w:val="00B41F66"/>
    <w:rsid w:val="00B42CA3"/>
    <w:rsid w:val="00B44F16"/>
    <w:rsid w:val="00B45139"/>
    <w:rsid w:val="00B47336"/>
    <w:rsid w:val="00B47D41"/>
    <w:rsid w:val="00B56359"/>
    <w:rsid w:val="00B563B8"/>
    <w:rsid w:val="00B60641"/>
    <w:rsid w:val="00B61A0C"/>
    <w:rsid w:val="00B627E3"/>
    <w:rsid w:val="00B63C0C"/>
    <w:rsid w:val="00B64995"/>
    <w:rsid w:val="00B64B93"/>
    <w:rsid w:val="00B72D10"/>
    <w:rsid w:val="00B73707"/>
    <w:rsid w:val="00B75A4C"/>
    <w:rsid w:val="00B7723F"/>
    <w:rsid w:val="00B81E51"/>
    <w:rsid w:val="00B83DC3"/>
    <w:rsid w:val="00B85939"/>
    <w:rsid w:val="00B8735E"/>
    <w:rsid w:val="00B919D7"/>
    <w:rsid w:val="00B93EA9"/>
    <w:rsid w:val="00B96CE9"/>
    <w:rsid w:val="00BA2BB6"/>
    <w:rsid w:val="00BA3350"/>
    <w:rsid w:val="00BA3B98"/>
    <w:rsid w:val="00BA7146"/>
    <w:rsid w:val="00BB1A50"/>
    <w:rsid w:val="00BB43D3"/>
    <w:rsid w:val="00BB66A8"/>
    <w:rsid w:val="00BB6B47"/>
    <w:rsid w:val="00BB7BD7"/>
    <w:rsid w:val="00BB7E69"/>
    <w:rsid w:val="00BC1CDA"/>
    <w:rsid w:val="00BC1E78"/>
    <w:rsid w:val="00BC1FD6"/>
    <w:rsid w:val="00BC25C4"/>
    <w:rsid w:val="00BC35F9"/>
    <w:rsid w:val="00BC505E"/>
    <w:rsid w:val="00BC73C0"/>
    <w:rsid w:val="00BD0F54"/>
    <w:rsid w:val="00BD237D"/>
    <w:rsid w:val="00BD5F06"/>
    <w:rsid w:val="00BD613E"/>
    <w:rsid w:val="00BE0464"/>
    <w:rsid w:val="00BE1096"/>
    <w:rsid w:val="00BE388A"/>
    <w:rsid w:val="00BE6A29"/>
    <w:rsid w:val="00BE6F64"/>
    <w:rsid w:val="00BF0428"/>
    <w:rsid w:val="00BF15E0"/>
    <w:rsid w:val="00BF16AF"/>
    <w:rsid w:val="00BF2EE5"/>
    <w:rsid w:val="00BF4D61"/>
    <w:rsid w:val="00BF5298"/>
    <w:rsid w:val="00BF55B5"/>
    <w:rsid w:val="00BF686E"/>
    <w:rsid w:val="00C04539"/>
    <w:rsid w:val="00C1119E"/>
    <w:rsid w:val="00C12BB7"/>
    <w:rsid w:val="00C13E61"/>
    <w:rsid w:val="00C1430A"/>
    <w:rsid w:val="00C16B24"/>
    <w:rsid w:val="00C24E1F"/>
    <w:rsid w:val="00C25D0C"/>
    <w:rsid w:val="00C27B19"/>
    <w:rsid w:val="00C27EF0"/>
    <w:rsid w:val="00C3292E"/>
    <w:rsid w:val="00C330DA"/>
    <w:rsid w:val="00C33D0C"/>
    <w:rsid w:val="00C34A72"/>
    <w:rsid w:val="00C35F7B"/>
    <w:rsid w:val="00C3701F"/>
    <w:rsid w:val="00C37928"/>
    <w:rsid w:val="00C37E68"/>
    <w:rsid w:val="00C403D6"/>
    <w:rsid w:val="00C41FE8"/>
    <w:rsid w:val="00C439FB"/>
    <w:rsid w:val="00C447DA"/>
    <w:rsid w:val="00C46837"/>
    <w:rsid w:val="00C4734A"/>
    <w:rsid w:val="00C47C58"/>
    <w:rsid w:val="00C5042F"/>
    <w:rsid w:val="00C53C4B"/>
    <w:rsid w:val="00C54014"/>
    <w:rsid w:val="00C55421"/>
    <w:rsid w:val="00C60B2F"/>
    <w:rsid w:val="00C61DB6"/>
    <w:rsid w:val="00C620C7"/>
    <w:rsid w:val="00C62658"/>
    <w:rsid w:val="00C633B6"/>
    <w:rsid w:val="00C65A58"/>
    <w:rsid w:val="00C67E4C"/>
    <w:rsid w:val="00C67F69"/>
    <w:rsid w:val="00C76BC9"/>
    <w:rsid w:val="00C80987"/>
    <w:rsid w:val="00C811CA"/>
    <w:rsid w:val="00C85A8C"/>
    <w:rsid w:val="00C85F4B"/>
    <w:rsid w:val="00C87717"/>
    <w:rsid w:val="00C90B29"/>
    <w:rsid w:val="00C90C3A"/>
    <w:rsid w:val="00C90E6F"/>
    <w:rsid w:val="00C90EE5"/>
    <w:rsid w:val="00C926DA"/>
    <w:rsid w:val="00C941DF"/>
    <w:rsid w:val="00C951E8"/>
    <w:rsid w:val="00C95705"/>
    <w:rsid w:val="00C95A34"/>
    <w:rsid w:val="00C95F6C"/>
    <w:rsid w:val="00CA0095"/>
    <w:rsid w:val="00CA096A"/>
    <w:rsid w:val="00CA09F8"/>
    <w:rsid w:val="00CA2EDC"/>
    <w:rsid w:val="00CA486E"/>
    <w:rsid w:val="00CA6EDB"/>
    <w:rsid w:val="00CB07FD"/>
    <w:rsid w:val="00CB14FE"/>
    <w:rsid w:val="00CB1F00"/>
    <w:rsid w:val="00CB4A0A"/>
    <w:rsid w:val="00CB51AA"/>
    <w:rsid w:val="00CB6386"/>
    <w:rsid w:val="00CB7F0E"/>
    <w:rsid w:val="00CC19EE"/>
    <w:rsid w:val="00CC36EC"/>
    <w:rsid w:val="00CC399C"/>
    <w:rsid w:val="00CC5DA6"/>
    <w:rsid w:val="00CD0C96"/>
    <w:rsid w:val="00CD188F"/>
    <w:rsid w:val="00CD265D"/>
    <w:rsid w:val="00CD2E00"/>
    <w:rsid w:val="00CD4975"/>
    <w:rsid w:val="00CD5AC5"/>
    <w:rsid w:val="00CE1C6B"/>
    <w:rsid w:val="00CE1EAE"/>
    <w:rsid w:val="00CE6854"/>
    <w:rsid w:val="00CE7275"/>
    <w:rsid w:val="00CF0475"/>
    <w:rsid w:val="00CF08EB"/>
    <w:rsid w:val="00CF0DEA"/>
    <w:rsid w:val="00CF192C"/>
    <w:rsid w:val="00CF28C9"/>
    <w:rsid w:val="00CF349A"/>
    <w:rsid w:val="00CF51AF"/>
    <w:rsid w:val="00CF6AB8"/>
    <w:rsid w:val="00CF711B"/>
    <w:rsid w:val="00CF7E7D"/>
    <w:rsid w:val="00D01F11"/>
    <w:rsid w:val="00D02C84"/>
    <w:rsid w:val="00D05D2D"/>
    <w:rsid w:val="00D06E33"/>
    <w:rsid w:val="00D07867"/>
    <w:rsid w:val="00D104EA"/>
    <w:rsid w:val="00D10F5C"/>
    <w:rsid w:val="00D1137F"/>
    <w:rsid w:val="00D13B6E"/>
    <w:rsid w:val="00D178AB"/>
    <w:rsid w:val="00D212B4"/>
    <w:rsid w:val="00D21BA2"/>
    <w:rsid w:val="00D2339B"/>
    <w:rsid w:val="00D248C8"/>
    <w:rsid w:val="00D2540C"/>
    <w:rsid w:val="00D25B52"/>
    <w:rsid w:val="00D27D35"/>
    <w:rsid w:val="00D33B97"/>
    <w:rsid w:val="00D346D6"/>
    <w:rsid w:val="00D36D09"/>
    <w:rsid w:val="00D40D80"/>
    <w:rsid w:val="00D40E90"/>
    <w:rsid w:val="00D42477"/>
    <w:rsid w:val="00D42CBB"/>
    <w:rsid w:val="00D43B33"/>
    <w:rsid w:val="00D44B14"/>
    <w:rsid w:val="00D44FC3"/>
    <w:rsid w:val="00D46946"/>
    <w:rsid w:val="00D508EE"/>
    <w:rsid w:val="00D5400D"/>
    <w:rsid w:val="00D57C2C"/>
    <w:rsid w:val="00D57F07"/>
    <w:rsid w:val="00D63DE3"/>
    <w:rsid w:val="00D65051"/>
    <w:rsid w:val="00D65B98"/>
    <w:rsid w:val="00D7309C"/>
    <w:rsid w:val="00D74423"/>
    <w:rsid w:val="00D74B04"/>
    <w:rsid w:val="00D808EC"/>
    <w:rsid w:val="00D81686"/>
    <w:rsid w:val="00D82CA7"/>
    <w:rsid w:val="00D86CED"/>
    <w:rsid w:val="00D932AF"/>
    <w:rsid w:val="00D93A55"/>
    <w:rsid w:val="00D9518E"/>
    <w:rsid w:val="00D965F5"/>
    <w:rsid w:val="00D979D5"/>
    <w:rsid w:val="00DA12D8"/>
    <w:rsid w:val="00DA12FB"/>
    <w:rsid w:val="00DA18D1"/>
    <w:rsid w:val="00DA3DDF"/>
    <w:rsid w:val="00DA7578"/>
    <w:rsid w:val="00DA77C3"/>
    <w:rsid w:val="00DB10A3"/>
    <w:rsid w:val="00DB17C2"/>
    <w:rsid w:val="00DB2DF1"/>
    <w:rsid w:val="00DB780B"/>
    <w:rsid w:val="00DC0E09"/>
    <w:rsid w:val="00DC44EB"/>
    <w:rsid w:val="00DC73DF"/>
    <w:rsid w:val="00DC7E21"/>
    <w:rsid w:val="00DC7E3D"/>
    <w:rsid w:val="00DC7EF4"/>
    <w:rsid w:val="00DD194A"/>
    <w:rsid w:val="00DD3725"/>
    <w:rsid w:val="00DE00E5"/>
    <w:rsid w:val="00DE6001"/>
    <w:rsid w:val="00DE7129"/>
    <w:rsid w:val="00DE7DEB"/>
    <w:rsid w:val="00DF1AF6"/>
    <w:rsid w:val="00DF441E"/>
    <w:rsid w:val="00DF4551"/>
    <w:rsid w:val="00DF5C0E"/>
    <w:rsid w:val="00DF5D31"/>
    <w:rsid w:val="00DF6B43"/>
    <w:rsid w:val="00E06EA8"/>
    <w:rsid w:val="00E10965"/>
    <w:rsid w:val="00E11EB6"/>
    <w:rsid w:val="00E1249E"/>
    <w:rsid w:val="00E13619"/>
    <w:rsid w:val="00E15A0E"/>
    <w:rsid w:val="00E15CDE"/>
    <w:rsid w:val="00E21006"/>
    <w:rsid w:val="00E21448"/>
    <w:rsid w:val="00E22CBA"/>
    <w:rsid w:val="00E24483"/>
    <w:rsid w:val="00E2478D"/>
    <w:rsid w:val="00E266F1"/>
    <w:rsid w:val="00E271EE"/>
    <w:rsid w:val="00E30A1A"/>
    <w:rsid w:val="00E33A58"/>
    <w:rsid w:val="00E36081"/>
    <w:rsid w:val="00E36384"/>
    <w:rsid w:val="00E40CAE"/>
    <w:rsid w:val="00E4565E"/>
    <w:rsid w:val="00E46894"/>
    <w:rsid w:val="00E46E00"/>
    <w:rsid w:val="00E47FD0"/>
    <w:rsid w:val="00E50B76"/>
    <w:rsid w:val="00E51B29"/>
    <w:rsid w:val="00E5204F"/>
    <w:rsid w:val="00E52228"/>
    <w:rsid w:val="00E52A04"/>
    <w:rsid w:val="00E53FD8"/>
    <w:rsid w:val="00E5453C"/>
    <w:rsid w:val="00E5625C"/>
    <w:rsid w:val="00E56C51"/>
    <w:rsid w:val="00E5774B"/>
    <w:rsid w:val="00E60088"/>
    <w:rsid w:val="00E6068C"/>
    <w:rsid w:val="00E62A70"/>
    <w:rsid w:val="00E632E7"/>
    <w:rsid w:val="00E63DBF"/>
    <w:rsid w:val="00E64034"/>
    <w:rsid w:val="00E645C6"/>
    <w:rsid w:val="00E64DDC"/>
    <w:rsid w:val="00E65802"/>
    <w:rsid w:val="00E7328E"/>
    <w:rsid w:val="00E739EC"/>
    <w:rsid w:val="00E804BF"/>
    <w:rsid w:val="00E82001"/>
    <w:rsid w:val="00E85813"/>
    <w:rsid w:val="00E87A22"/>
    <w:rsid w:val="00E90F3E"/>
    <w:rsid w:val="00E91BA0"/>
    <w:rsid w:val="00E92E75"/>
    <w:rsid w:val="00E95084"/>
    <w:rsid w:val="00E97D9E"/>
    <w:rsid w:val="00EA0123"/>
    <w:rsid w:val="00EA0D08"/>
    <w:rsid w:val="00EA21C7"/>
    <w:rsid w:val="00EA2394"/>
    <w:rsid w:val="00EA33EA"/>
    <w:rsid w:val="00EA62EA"/>
    <w:rsid w:val="00EA7063"/>
    <w:rsid w:val="00EB3B36"/>
    <w:rsid w:val="00EB3E6F"/>
    <w:rsid w:val="00EB3F26"/>
    <w:rsid w:val="00EB5602"/>
    <w:rsid w:val="00EC0447"/>
    <w:rsid w:val="00EC0A29"/>
    <w:rsid w:val="00EC47CD"/>
    <w:rsid w:val="00EC7CA0"/>
    <w:rsid w:val="00ED184B"/>
    <w:rsid w:val="00ED18F7"/>
    <w:rsid w:val="00ED1EC4"/>
    <w:rsid w:val="00ED1F17"/>
    <w:rsid w:val="00ED2FBF"/>
    <w:rsid w:val="00ED315D"/>
    <w:rsid w:val="00ED54F3"/>
    <w:rsid w:val="00ED722B"/>
    <w:rsid w:val="00EE145C"/>
    <w:rsid w:val="00EE3BDD"/>
    <w:rsid w:val="00EE5483"/>
    <w:rsid w:val="00EF07C0"/>
    <w:rsid w:val="00EF2972"/>
    <w:rsid w:val="00EF4172"/>
    <w:rsid w:val="00EF531E"/>
    <w:rsid w:val="00F01DF3"/>
    <w:rsid w:val="00F03537"/>
    <w:rsid w:val="00F06631"/>
    <w:rsid w:val="00F139BA"/>
    <w:rsid w:val="00F16589"/>
    <w:rsid w:val="00F168EF"/>
    <w:rsid w:val="00F2362A"/>
    <w:rsid w:val="00F24BC9"/>
    <w:rsid w:val="00F27E6F"/>
    <w:rsid w:val="00F31F0D"/>
    <w:rsid w:val="00F3223B"/>
    <w:rsid w:val="00F32A48"/>
    <w:rsid w:val="00F3318F"/>
    <w:rsid w:val="00F3708E"/>
    <w:rsid w:val="00F4084F"/>
    <w:rsid w:val="00F42664"/>
    <w:rsid w:val="00F43F8F"/>
    <w:rsid w:val="00F44111"/>
    <w:rsid w:val="00F501F7"/>
    <w:rsid w:val="00F50C38"/>
    <w:rsid w:val="00F511B6"/>
    <w:rsid w:val="00F51D89"/>
    <w:rsid w:val="00F53E6F"/>
    <w:rsid w:val="00F5653B"/>
    <w:rsid w:val="00F56DD7"/>
    <w:rsid w:val="00F57C2B"/>
    <w:rsid w:val="00F60797"/>
    <w:rsid w:val="00F646EB"/>
    <w:rsid w:val="00F64D72"/>
    <w:rsid w:val="00F7229B"/>
    <w:rsid w:val="00F80DD6"/>
    <w:rsid w:val="00F82D93"/>
    <w:rsid w:val="00F940E0"/>
    <w:rsid w:val="00F942F8"/>
    <w:rsid w:val="00F948C9"/>
    <w:rsid w:val="00F956DD"/>
    <w:rsid w:val="00F97520"/>
    <w:rsid w:val="00F97B60"/>
    <w:rsid w:val="00F97BC7"/>
    <w:rsid w:val="00FA0F12"/>
    <w:rsid w:val="00FA0FAF"/>
    <w:rsid w:val="00FA401E"/>
    <w:rsid w:val="00FA58D5"/>
    <w:rsid w:val="00FA72AA"/>
    <w:rsid w:val="00FB05E9"/>
    <w:rsid w:val="00FB6B11"/>
    <w:rsid w:val="00FC0066"/>
    <w:rsid w:val="00FC0DCB"/>
    <w:rsid w:val="00FC1181"/>
    <w:rsid w:val="00FC1FFC"/>
    <w:rsid w:val="00FC3A64"/>
    <w:rsid w:val="00FC4799"/>
    <w:rsid w:val="00FC5E36"/>
    <w:rsid w:val="00FC6497"/>
    <w:rsid w:val="00FD041C"/>
    <w:rsid w:val="00FD4291"/>
    <w:rsid w:val="00FD452B"/>
    <w:rsid w:val="00FD578C"/>
    <w:rsid w:val="00FD7D6C"/>
    <w:rsid w:val="00FE0924"/>
    <w:rsid w:val="00FE28B9"/>
    <w:rsid w:val="00FE37EA"/>
    <w:rsid w:val="00FE6D45"/>
    <w:rsid w:val="00FF071E"/>
    <w:rsid w:val="00FF29F5"/>
    <w:rsid w:val="00FF335B"/>
    <w:rsid w:val="00FF53B8"/>
    <w:rsid w:val="00FF733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fillcolor="white">
      <v:fill color="white"/>
      <v:textbox inset="5.85pt,.7pt,5.85pt,.7pt"/>
    </o:shapedefaults>
    <o:shapelayout v:ext="edit">
      <o:idmap v:ext="edit" data="1"/>
    </o:shapelayout>
  </w:shapeDefaults>
  <w:decimalSymbol w:val="."/>
  <w:listSeparator w:val=","/>
  <w15:chartTrackingRefBased/>
  <w15:docId w15:val="{DF95CA90-6988-4EF2-BEAB-B625A29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4B"/>
    <w:pPr>
      <w:widowControl w:val="0"/>
      <w:jc w:val="both"/>
    </w:pPr>
    <w:rPr>
      <w:kern w:val="2"/>
      <w:sz w:val="21"/>
      <w:szCs w:val="24"/>
    </w:rPr>
  </w:style>
  <w:style w:type="paragraph" w:styleId="3">
    <w:name w:val="heading 3"/>
    <w:basedOn w:val="a"/>
    <w:qFormat/>
    <w:rsid w:val="00F56DD7"/>
    <w:pPr>
      <w:widowControl/>
      <w:jc w:val="left"/>
      <w:outlineLvl w:val="2"/>
    </w:pPr>
    <w:rPr>
      <w:rFonts w:ascii="ＭＳ 明朝" w:hAnsi="ＭＳ 明朝"/>
      <w:b/>
      <w:bCs/>
      <w:kern w:val="0"/>
      <w:sz w:val="27"/>
      <w:szCs w:val="27"/>
    </w:rPr>
  </w:style>
  <w:style w:type="paragraph" w:styleId="4">
    <w:name w:val="heading 4"/>
    <w:basedOn w:val="a"/>
    <w:next w:val="a"/>
    <w:qFormat/>
    <w:rsid w:val="00A13D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4E47B7"/>
    <w:rPr>
      <w:rFonts w:ascii="Arial" w:eastAsia="ＭＳ ゴシック" w:hAnsi="Arial"/>
      <w:sz w:val="18"/>
      <w:szCs w:val="18"/>
    </w:rPr>
  </w:style>
  <w:style w:type="table" w:styleId="a5">
    <w:name w:val="Table Grid"/>
    <w:basedOn w:val="a1"/>
    <w:rsid w:val="001B1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B1E81"/>
    <w:rPr>
      <w:color w:val="0000FF"/>
      <w:u w:val="single"/>
    </w:rPr>
  </w:style>
  <w:style w:type="paragraph" w:styleId="2">
    <w:name w:val="Body Text Indent 2"/>
    <w:basedOn w:val="a"/>
    <w:rsid w:val="00776494"/>
    <w:pPr>
      <w:spacing w:line="480" w:lineRule="auto"/>
      <w:ind w:leftChars="400" w:left="851"/>
    </w:pPr>
  </w:style>
  <w:style w:type="paragraph" w:styleId="a7">
    <w:name w:val="footer"/>
    <w:basedOn w:val="a"/>
    <w:rsid w:val="00776494"/>
    <w:pPr>
      <w:tabs>
        <w:tab w:val="center" w:pos="4252"/>
        <w:tab w:val="right" w:pos="8504"/>
      </w:tabs>
      <w:snapToGrid w:val="0"/>
    </w:pPr>
  </w:style>
  <w:style w:type="character" w:styleId="a8">
    <w:name w:val="page number"/>
    <w:basedOn w:val="a0"/>
    <w:rsid w:val="00776494"/>
  </w:style>
  <w:style w:type="paragraph" w:styleId="30">
    <w:name w:val="Body Text Indent 3"/>
    <w:basedOn w:val="a"/>
    <w:rsid w:val="000C5CE7"/>
    <w:pPr>
      <w:ind w:leftChars="400" w:left="851"/>
    </w:pPr>
    <w:rPr>
      <w:sz w:val="16"/>
      <w:szCs w:val="16"/>
    </w:rPr>
  </w:style>
  <w:style w:type="paragraph" w:customStyle="1" w:styleId="note">
    <w:name w:val="note"/>
    <w:basedOn w:val="a"/>
    <w:rsid w:val="000C5CE7"/>
    <w:pPr>
      <w:widowControl/>
      <w:spacing w:before="100" w:beforeAutospacing="1" w:after="100" w:afterAutospacing="1"/>
      <w:jc w:val="left"/>
    </w:pPr>
    <w:rPr>
      <w:rFonts w:ascii="ＭＳ 明朝" w:hAnsi="ＭＳ 明朝"/>
      <w:kern w:val="0"/>
      <w:sz w:val="24"/>
    </w:rPr>
  </w:style>
  <w:style w:type="character" w:styleId="a9">
    <w:name w:val="FollowedHyperlink"/>
    <w:rsid w:val="008B349B"/>
    <w:rPr>
      <w:color w:val="800080"/>
      <w:u w:val="single"/>
    </w:rPr>
  </w:style>
  <w:style w:type="character" w:styleId="aa">
    <w:name w:val="Strong"/>
    <w:qFormat/>
    <w:rsid w:val="001C512A"/>
    <w:rPr>
      <w:b/>
      <w:bCs/>
    </w:rPr>
  </w:style>
  <w:style w:type="paragraph" w:styleId="Web">
    <w:name w:val="Normal (Web)"/>
    <w:basedOn w:val="a"/>
    <w:uiPriority w:val="99"/>
    <w:rsid w:val="001C512A"/>
    <w:pPr>
      <w:widowControl/>
      <w:jc w:val="left"/>
    </w:pPr>
    <w:rPr>
      <w:rFonts w:ascii="ＭＳ Ｐゴシック" w:eastAsia="ＭＳ Ｐゴシック" w:hAnsi="ＭＳ Ｐゴシック" w:cs="ＭＳ Ｐゴシック"/>
      <w:kern w:val="0"/>
      <w:sz w:val="24"/>
    </w:rPr>
  </w:style>
  <w:style w:type="paragraph" w:styleId="ab">
    <w:name w:val="header"/>
    <w:basedOn w:val="a"/>
    <w:link w:val="ac"/>
    <w:rsid w:val="004C090E"/>
    <w:pPr>
      <w:tabs>
        <w:tab w:val="center" w:pos="4252"/>
        <w:tab w:val="right" w:pos="8504"/>
      </w:tabs>
      <w:snapToGrid w:val="0"/>
    </w:pPr>
  </w:style>
  <w:style w:type="paragraph" w:styleId="ad">
    <w:name w:val="Date"/>
    <w:basedOn w:val="a"/>
    <w:next w:val="a"/>
    <w:rsid w:val="00BD0F54"/>
  </w:style>
  <w:style w:type="paragraph" w:customStyle="1" w:styleId="ae">
    <w:name w:val="一太郎"/>
    <w:rsid w:val="000D43A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line1">
    <w:name w:val="line1"/>
    <w:rsid w:val="00501466"/>
    <w:rPr>
      <w:u w:val="single"/>
    </w:rPr>
  </w:style>
  <w:style w:type="character" w:customStyle="1" w:styleId="mal101">
    <w:name w:val="mal101"/>
    <w:basedOn w:val="a0"/>
    <w:rsid w:val="00501466"/>
  </w:style>
  <w:style w:type="paragraph" w:customStyle="1" w:styleId="Default">
    <w:name w:val="Default"/>
    <w:rsid w:val="00AC6EFD"/>
    <w:pPr>
      <w:widowControl w:val="0"/>
      <w:autoSpaceDE w:val="0"/>
      <w:autoSpaceDN w:val="0"/>
      <w:adjustRightInd w:val="0"/>
    </w:pPr>
    <w:rPr>
      <w:rFonts w:ascii="ＭＳ 明朝" w:cs="ＭＳ 明朝"/>
      <w:color w:val="000000"/>
      <w:sz w:val="24"/>
      <w:szCs w:val="24"/>
    </w:rPr>
  </w:style>
  <w:style w:type="character" w:customStyle="1" w:styleId="ac">
    <w:name w:val="ヘッダー (文字)"/>
    <w:link w:val="ab"/>
    <w:semiHidden/>
    <w:rsid w:val="00B7723F"/>
    <w:rPr>
      <w:rFonts w:ascii="Century" w:eastAsia="ＭＳ 明朝" w:hAnsi="Century"/>
      <w:kern w:val="2"/>
      <w:sz w:val="21"/>
      <w:szCs w:val="24"/>
      <w:lang w:val="en-US" w:eastAsia="ja-JP" w:bidi="ar-SA"/>
    </w:rPr>
  </w:style>
  <w:style w:type="paragraph" w:styleId="af">
    <w:name w:val="List Paragraph"/>
    <w:basedOn w:val="a"/>
    <w:qFormat/>
    <w:rsid w:val="00564348"/>
    <w:pPr>
      <w:ind w:leftChars="400" w:left="840"/>
    </w:pPr>
    <w:rPr>
      <w:szCs w:val="22"/>
    </w:rPr>
  </w:style>
  <w:style w:type="character" w:customStyle="1" w:styleId="apple-converted-space">
    <w:name w:val="apple-converted-space"/>
    <w:basedOn w:val="a0"/>
    <w:rsid w:val="005E362E"/>
  </w:style>
  <w:style w:type="character" w:styleId="af0">
    <w:name w:val="Emphasis"/>
    <w:uiPriority w:val="20"/>
    <w:qFormat/>
    <w:rsid w:val="003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901">
      <w:bodyDiv w:val="1"/>
      <w:marLeft w:val="0"/>
      <w:marRight w:val="0"/>
      <w:marTop w:val="0"/>
      <w:marBottom w:val="0"/>
      <w:divBdr>
        <w:top w:val="none" w:sz="0" w:space="0" w:color="auto"/>
        <w:left w:val="none" w:sz="0" w:space="0" w:color="auto"/>
        <w:bottom w:val="none" w:sz="0" w:space="0" w:color="auto"/>
        <w:right w:val="none" w:sz="0" w:space="0" w:color="auto"/>
      </w:divBdr>
    </w:div>
    <w:div w:id="497504978">
      <w:bodyDiv w:val="1"/>
      <w:marLeft w:val="0"/>
      <w:marRight w:val="0"/>
      <w:marTop w:val="0"/>
      <w:marBottom w:val="0"/>
      <w:divBdr>
        <w:top w:val="none" w:sz="0" w:space="0" w:color="auto"/>
        <w:left w:val="none" w:sz="0" w:space="0" w:color="auto"/>
        <w:bottom w:val="none" w:sz="0" w:space="0" w:color="auto"/>
        <w:right w:val="none" w:sz="0" w:space="0" w:color="auto"/>
      </w:divBdr>
    </w:div>
    <w:div w:id="701982125">
      <w:bodyDiv w:val="1"/>
      <w:marLeft w:val="0"/>
      <w:marRight w:val="0"/>
      <w:marTop w:val="0"/>
      <w:marBottom w:val="0"/>
      <w:divBdr>
        <w:top w:val="none" w:sz="0" w:space="0" w:color="auto"/>
        <w:left w:val="none" w:sz="0" w:space="0" w:color="auto"/>
        <w:bottom w:val="none" w:sz="0" w:space="0" w:color="auto"/>
        <w:right w:val="none" w:sz="0" w:space="0" w:color="auto"/>
      </w:divBdr>
    </w:div>
    <w:div w:id="798457288">
      <w:bodyDiv w:val="1"/>
      <w:marLeft w:val="0"/>
      <w:marRight w:val="0"/>
      <w:marTop w:val="0"/>
      <w:marBottom w:val="0"/>
      <w:divBdr>
        <w:top w:val="none" w:sz="0" w:space="0" w:color="auto"/>
        <w:left w:val="none" w:sz="0" w:space="0" w:color="auto"/>
        <w:bottom w:val="none" w:sz="0" w:space="0" w:color="auto"/>
        <w:right w:val="none" w:sz="0" w:space="0" w:color="auto"/>
      </w:divBdr>
    </w:div>
    <w:div w:id="844515097">
      <w:bodyDiv w:val="1"/>
      <w:marLeft w:val="0"/>
      <w:marRight w:val="0"/>
      <w:marTop w:val="0"/>
      <w:marBottom w:val="0"/>
      <w:divBdr>
        <w:top w:val="none" w:sz="0" w:space="0" w:color="auto"/>
        <w:left w:val="none" w:sz="0" w:space="0" w:color="auto"/>
        <w:bottom w:val="none" w:sz="0" w:space="0" w:color="auto"/>
        <w:right w:val="none" w:sz="0" w:space="0" w:color="auto"/>
      </w:divBdr>
    </w:div>
    <w:div w:id="859778394">
      <w:bodyDiv w:val="1"/>
      <w:marLeft w:val="0"/>
      <w:marRight w:val="0"/>
      <w:marTop w:val="0"/>
      <w:marBottom w:val="0"/>
      <w:divBdr>
        <w:top w:val="none" w:sz="0" w:space="0" w:color="auto"/>
        <w:left w:val="none" w:sz="0" w:space="0" w:color="auto"/>
        <w:bottom w:val="none" w:sz="0" w:space="0" w:color="auto"/>
        <w:right w:val="none" w:sz="0" w:space="0" w:color="auto"/>
      </w:divBdr>
    </w:div>
    <w:div w:id="1046372722">
      <w:bodyDiv w:val="1"/>
      <w:marLeft w:val="0"/>
      <w:marRight w:val="0"/>
      <w:marTop w:val="0"/>
      <w:marBottom w:val="0"/>
      <w:divBdr>
        <w:top w:val="none" w:sz="0" w:space="0" w:color="auto"/>
        <w:left w:val="none" w:sz="0" w:space="0" w:color="auto"/>
        <w:bottom w:val="none" w:sz="0" w:space="0" w:color="auto"/>
        <w:right w:val="none" w:sz="0" w:space="0" w:color="auto"/>
      </w:divBdr>
    </w:div>
    <w:div w:id="1213616741">
      <w:bodyDiv w:val="1"/>
      <w:marLeft w:val="0"/>
      <w:marRight w:val="0"/>
      <w:marTop w:val="0"/>
      <w:marBottom w:val="0"/>
      <w:divBdr>
        <w:top w:val="none" w:sz="0" w:space="0" w:color="auto"/>
        <w:left w:val="none" w:sz="0" w:space="0" w:color="auto"/>
        <w:bottom w:val="none" w:sz="0" w:space="0" w:color="auto"/>
        <w:right w:val="none" w:sz="0" w:space="0" w:color="auto"/>
      </w:divBdr>
    </w:div>
    <w:div w:id="1906449361">
      <w:bodyDiv w:val="1"/>
      <w:marLeft w:val="0"/>
      <w:marRight w:val="0"/>
      <w:marTop w:val="0"/>
      <w:marBottom w:val="0"/>
      <w:divBdr>
        <w:top w:val="none" w:sz="0" w:space="0" w:color="auto"/>
        <w:left w:val="none" w:sz="0" w:space="0" w:color="auto"/>
        <w:bottom w:val="none" w:sz="0" w:space="0" w:color="auto"/>
        <w:right w:val="none" w:sz="0" w:space="0" w:color="auto"/>
      </w:divBdr>
    </w:div>
    <w:div w:id="206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iken/after-service-20180515/dl/after-service-20180515_houkoku.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hlw.go.jp/stf/houdou/0000206098.html" TargetMode="External"/><Relationship Id="rId4" Type="http://schemas.openxmlformats.org/officeDocument/2006/relationships/settings" Target="settings.xml"/><Relationship Id="rId9" Type="http://schemas.openxmlformats.org/officeDocument/2006/relationships/hyperlink" Target="http://www.mlit.go.jp/common/001232432.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4C48-876D-4B22-9D28-2B21B1F4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543BA6E3</Template>
  <TotalTime>11</TotalTime>
  <Pages>13</Pages>
  <Words>9670</Words>
  <Characters>921</Characters>
  <Application>Microsoft Office Word</Application>
  <DocSecurity>0</DocSecurity>
  <Lines>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＜接待ゴルフも仕事のうち？＞</vt:lpstr>
      <vt:lpstr>＜接待ゴルフも仕事のうち？＞</vt:lpstr>
    </vt:vector>
  </TitlesOfParts>
  <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＜接待ゴルフも仕事のうち？＞</dc:title>
  <dc:subject/>
  <dc:creator>west</dc:creator>
  <cp:keywords/>
  <dc:description/>
  <cp:lastModifiedBy>田畑 和輝</cp:lastModifiedBy>
  <cp:revision>3</cp:revision>
  <cp:lastPrinted>2018-06-14T09:16:00Z</cp:lastPrinted>
  <dcterms:created xsi:type="dcterms:W3CDTF">2018-06-28T03:50:00Z</dcterms:created>
  <dcterms:modified xsi:type="dcterms:W3CDTF">2018-06-28T04:10:00Z</dcterms:modified>
</cp:coreProperties>
</file>